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7B0" w:rsidRPr="004A47B0" w:rsidRDefault="004A47B0" w:rsidP="004A47B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block-3358030"/>
      <w:r w:rsidRPr="004A47B0">
        <w:rPr>
          <w:rFonts w:ascii="Times New Roman" w:hAnsi="Times New Roman" w:cs="Times New Roman"/>
          <w:b/>
          <w:sz w:val="28"/>
          <w:szCs w:val="28"/>
          <w:lang w:val="ru-RU"/>
        </w:rPr>
        <w:t>Аннотация к адаптированной рабочей программе по изобразительному искусству</w:t>
      </w:r>
    </w:p>
    <w:p w:rsidR="00714A8A" w:rsidRPr="004A47B0" w:rsidRDefault="004A47B0" w:rsidP="004A47B0">
      <w:pPr>
        <w:spacing w:after="0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A47B0">
        <w:rPr>
          <w:rFonts w:ascii="Times New Roman" w:hAnsi="Times New Roman" w:cs="Times New Roman"/>
          <w:b/>
          <w:sz w:val="28"/>
          <w:szCs w:val="28"/>
          <w:lang w:val="ru-RU"/>
        </w:rPr>
        <w:t>2 класс</w:t>
      </w:r>
    </w:p>
    <w:p w:rsidR="00714A8A" w:rsidRPr="002D0B2D" w:rsidRDefault="000E6324" w:rsidP="004A47B0">
      <w:pPr>
        <w:spacing w:after="0" w:line="264" w:lineRule="auto"/>
        <w:ind w:left="120"/>
        <w:jc w:val="center"/>
        <w:rPr>
          <w:lang w:val="ru-RU"/>
        </w:rPr>
      </w:pPr>
      <w:bookmarkStart w:id="1" w:name="block-3358027"/>
      <w:bookmarkEnd w:id="0"/>
      <w:r w:rsidRPr="002D0B2D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714A8A" w:rsidRPr="00D80694" w:rsidRDefault="00714A8A" w:rsidP="004A47B0">
      <w:pPr>
        <w:spacing w:after="0" w:line="264" w:lineRule="auto"/>
        <w:ind w:left="120"/>
        <w:jc w:val="center"/>
        <w:rPr>
          <w:sz w:val="28"/>
          <w:szCs w:val="28"/>
          <w:lang w:val="ru-RU"/>
        </w:rPr>
      </w:pPr>
    </w:p>
    <w:p w:rsidR="00D80694" w:rsidRPr="00D80694" w:rsidRDefault="00D80694" w:rsidP="00D80694">
      <w:pPr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Адаптированная</w:t>
      </w:r>
      <w:r w:rsidRPr="00D80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рабочая программа</w:t>
      </w:r>
      <w:r w:rsidRPr="00D806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учебному предмету  «Изобразительное искусство» для</w:t>
      </w:r>
      <w:r w:rsidRPr="00D80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Pr="00D806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с </w:t>
      </w:r>
      <w:r w:rsidR="004A47B0">
        <w:rPr>
          <w:rFonts w:ascii="Times New Roman" w:eastAsia="Times New Roman" w:hAnsi="Times New Roman" w:cs="Times New Roman"/>
          <w:sz w:val="28"/>
          <w:szCs w:val="28"/>
          <w:lang w:val="ru-RU"/>
        </w:rPr>
        <w:t>ОВЗ (ЗПР вариант 7.1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)</w:t>
      </w:r>
      <w:r w:rsidRPr="00D80694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составлена</w:t>
      </w:r>
      <w:r w:rsidRPr="00D80694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требованиями Федерального государственного образовательного стандарта начального</w:t>
      </w:r>
      <w:r w:rsidRPr="00D80694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 образования обучающихся с ограниченными возможностями здоровья</w:t>
      </w:r>
      <w:proofErr w:type="gram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proofErr w:type="gramEnd"/>
      <w:r w:rsidRPr="00D80694">
        <w:rPr>
          <w:rFonts w:ascii="Calibri" w:eastAsia="Calibri" w:hAnsi="Calibri" w:cs="Times New Roman"/>
          <w:color w:val="000000"/>
          <w:sz w:val="28"/>
          <w:szCs w:val="28"/>
          <w:lang w:val="ru-RU" w:eastAsia="ru-RU"/>
        </w:rPr>
        <w:t xml:space="preserve"> </w:t>
      </w:r>
      <w:r w:rsidRPr="00D80694"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  <w:t>предъявляемых к результатам освоения адаптированной основной образовательной программы,</w:t>
      </w:r>
      <w:r w:rsidRPr="00D80694">
        <w:rPr>
          <w:rFonts w:ascii="Calibri" w:eastAsia="Calibri" w:hAnsi="Calibri" w:cs="Times New Roman"/>
          <w:color w:val="000000"/>
          <w:sz w:val="28"/>
          <w:szCs w:val="28"/>
          <w:lang w:val="ru-RU" w:eastAsia="ru-RU"/>
        </w:rPr>
        <w:t xml:space="preserve">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основе авторской программы…Б.Н. </w:t>
      </w:r>
      <w:proofErr w:type="spell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Неменского</w:t>
      </w:r>
      <w:proofErr w:type="spellEnd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«Изобразительное искусство» 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665900">
        <w:rPr>
          <w:rFonts w:ascii="Times New Roman" w:hAnsi="Times New Roman"/>
          <w:b/>
          <w:color w:val="000000"/>
          <w:sz w:val="28"/>
          <w:lang w:val="ru-RU"/>
        </w:rPr>
        <w:t>Цель программы</w:t>
      </w:r>
      <w:r w:rsidRPr="002D0B2D">
        <w:rPr>
          <w:rFonts w:ascii="Times New Roman" w:hAnsi="Times New Roman"/>
          <w:color w:val="000000"/>
          <w:sz w:val="28"/>
          <w:lang w:val="ru-RU"/>
        </w:rPr>
        <w:t xml:space="preserve"> по изобразительному искусству состоит в формировании художественной культуры обучающихся, развитии художественно-образного мышления и эстетического отношения к явлениям действительности путём освоения начальных основ художественных знаний, умений, навыков и развития творческого потенциала обучающихся.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духовной культуры обучающихся, формирование активной эстетической позиции по отношению к действительности и произведениям искусства, понимание роли и значения художественной деятельности в жизни людей.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охватывает 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 и дизайн. Особое внимание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 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t>Важнейшей задачей является формирование активного, ценностного отношения к истории отечественной культуры,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t>Учебные темы, связанные с восприятием, могут быть реализованы как отдельные уроки, но чаще всего следует объединять задачи восприятия с задачами практической творческой работы (при сохранении учебного времени на восприятие произведений искусства и эстетического наблюдения окружающей действительности).</w:t>
      </w:r>
    </w:p>
    <w:p w:rsidR="004A47B0" w:rsidRPr="002D0B2D" w:rsidRDefault="004A47B0" w:rsidP="004A47B0">
      <w:pPr>
        <w:spacing w:after="0" w:line="264" w:lineRule="auto"/>
        <w:ind w:firstLine="600"/>
        <w:jc w:val="both"/>
        <w:rPr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художественно-творческая деятельность занимает приоритетное пространство учебного времени. При опоре на восприятие произведений искусства художественно-эстетическое отношение к миру </w:t>
      </w:r>
      <w:proofErr w:type="gramStart"/>
      <w:r w:rsidRPr="002D0B2D">
        <w:rPr>
          <w:rFonts w:ascii="Times New Roman" w:hAnsi="Times New Roman"/>
          <w:color w:val="000000"/>
          <w:sz w:val="28"/>
          <w:lang w:val="ru-RU"/>
        </w:rPr>
        <w:t>формируется</w:t>
      </w:r>
      <w:proofErr w:type="gramEnd"/>
      <w:r w:rsidRPr="002D0B2D">
        <w:rPr>
          <w:rFonts w:ascii="Times New Roman" w:hAnsi="Times New Roman"/>
          <w:color w:val="000000"/>
          <w:sz w:val="28"/>
          <w:lang w:val="ru-RU"/>
        </w:rPr>
        <w:t xml:space="preserve"> прежде всего в собственной художественной деятельности, в процессе практического решения художественно-творческих задач.</w:t>
      </w:r>
    </w:p>
    <w:p w:rsidR="004A47B0" w:rsidRDefault="004A47B0" w:rsidP="00D806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D80694" w:rsidRPr="00D80694" w:rsidRDefault="00D80694" w:rsidP="00D806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Основная </w:t>
      </w:r>
      <w:r w:rsidRPr="00D80694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цель 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изучения предмета «Изобразительное искусство» заключается во всестороннем развитии личности обучающегося с ЗПР в процессе приобщения его к художественной культуре и обучения умению видеть прекрасное в жизни и искусстве; </w:t>
      </w:r>
      <w:proofErr w:type="gram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формировании элементарных знаний об изобразительном искусстве, общих и специальных умений и навыков изобразительной деятельности (в рисовании, лепке, аппликации), развитии зрительного восприятия формы, величины, конструкции, цвета предмета, его положения в пространстве, а также адекватного отображения его в рисунке, аппликации, лепке; развитие умения пользоваться полученными практическими навыками в повседневной жизни.</w:t>
      </w:r>
      <w:proofErr w:type="gramEnd"/>
    </w:p>
    <w:p w:rsidR="00D80694" w:rsidRPr="00D80694" w:rsidRDefault="00D80694" w:rsidP="00D80694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ar-SA"/>
        </w:rPr>
      </w:pPr>
      <w:r w:rsidRPr="00D80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 соответствии с АООП определяются следующие </w:t>
      </w:r>
      <w:r w:rsidRPr="00D80694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коррекционно-развивающие</w:t>
      </w:r>
      <w:r w:rsidRPr="00D80694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 w:rsidRPr="00D80694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ar-SA"/>
        </w:rPr>
        <w:t>задачи изучения предмета: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 xml:space="preserve">Воспитание интереса к изобразительному искусству. 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Раскрытие  значения изобразительного искусства в жизни человека 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Воспитание в детях эстетического чувства и понимания красоты окружающего мира, художественного вкуса. 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элементарных знаний о видах и жанрах изобразительного искусства искусствах. </w:t>
      </w:r>
      <w:proofErr w:type="spellStart"/>
      <w:r w:rsidRPr="00D80694">
        <w:rPr>
          <w:rFonts w:ascii="Times New Roman" w:eastAsia="Times New Roman" w:hAnsi="Times New Roman" w:cs="Times New Roman"/>
          <w:sz w:val="28"/>
          <w:szCs w:val="28"/>
        </w:rPr>
        <w:t>Расширение</w:t>
      </w:r>
      <w:proofErr w:type="spellEnd"/>
      <w:r w:rsidRPr="00D80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0694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художественно-эстетического</w:t>
      </w:r>
      <w:proofErr w:type="spellEnd"/>
      <w:r w:rsidRPr="00D806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0694">
        <w:rPr>
          <w:rFonts w:ascii="Times New Roman" w:eastAsia="Times New Roman" w:hAnsi="Times New Roman" w:cs="Times New Roman"/>
          <w:sz w:val="28"/>
          <w:szCs w:val="28"/>
        </w:rPr>
        <w:t>кругозора</w:t>
      </w:r>
      <w:proofErr w:type="spellEnd"/>
      <w:r w:rsidRPr="00D80694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эмоционального восприятия произведений искусства, умения анализировать их  содержание и формулировать своего мнения о них.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Формирование знаний элементарных основ реалистического рисунка.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 изобразительным техникам и приёмам с использованием различных материалов, инструментов и приспособлений, в том числе экспериментирование и работа в нетрадиционных техниках.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Обучение разным видам изобразительной деятельности (рисованию, аппликации, лепке).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Обучение правилам  и законам композиции, </w:t>
      </w:r>
      <w:proofErr w:type="spell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цветоведения</w:t>
      </w:r>
      <w:proofErr w:type="spellEnd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построения орнамента и др., применяемых в разных видах изобразительной деятельности. </w:t>
      </w:r>
      <w:proofErr w:type="gramEnd"/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умения создавать простейшие художественные образы с натуры и по образцу, по памяти, представлению и воображению. 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Развитие умения выполнять тематические и декоративные композиции.</w:t>
      </w:r>
    </w:p>
    <w:p w:rsidR="00D80694" w:rsidRPr="00D80694" w:rsidRDefault="00D80694" w:rsidP="00D80694">
      <w:pPr>
        <w:numPr>
          <w:ilvl w:val="0"/>
          <w:numId w:val="7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Воспитание у учащихся умения согласованно и продуктивно работать в группах, выполняя определенный этап работы для получения результата общей изобразительной деятельности («коллективное рисование», «коллективная аппликация»).</w:t>
      </w:r>
    </w:p>
    <w:p w:rsidR="00D80694" w:rsidRPr="00D80694" w:rsidRDefault="00D80694" w:rsidP="00D80694">
      <w:pPr>
        <w:widowControl w:val="0"/>
        <w:tabs>
          <w:tab w:val="num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Коррекция недостатков психического и физического развития обучающихся на уроках изобразительного искусства заключается в следующем: </w:t>
      </w:r>
    </w:p>
    <w:p w:rsidR="00D80694" w:rsidRPr="00D80694" w:rsidRDefault="00D80694" w:rsidP="00D80694">
      <w:pPr>
        <w:widowControl w:val="0"/>
        <w:tabs>
          <w:tab w:val="num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―</w:t>
      </w: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коррекции познавательной деятельности учащихся путем систематического и целенаправленного воспитания и совершенствования у них правильного восприятия формы, строения, величины, цвета предметов, их положения в пространстве, умения находить в изображаемом объекте существенные признаки, устанавливать сходство и различие между предметами;</w:t>
      </w:r>
    </w:p>
    <w:p w:rsidR="00D80694" w:rsidRPr="00D80694" w:rsidRDefault="00D80694" w:rsidP="00D80694">
      <w:pPr>
        <w:widowControl w:val="0"/>
        <w:tabs>
          <w:tab w:val="num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―</w:t>
      </w: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proofErr w:type="gramStart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развитии</w:t>
      </w:r>
      <w:proofErr w:type="gramEnd"/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аналитических способностей, умений сравнивать, обобщать; формирование умения ориентироваться в задании, планировать художественные работы, последовательно выполнять рисунок, аппликацию, лепку предмета; контролировать свои действия;</w:t>
      </w:r>
    </w:p>
    <w:p w:rsidR="00D80694" w:rsidRPr="00D80694" w:rsidRDefault="00D80694" w:rsidP="00D80694">
      <w:pPr>
        <w:widowControl w:val="0"/>
        <w:tabs>
          <w:tab w:val="num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/>
        </w:rPr>
        <w:t>―</w:t>
      </w: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коррекции ручной моторики; улучшения зрительно-двигательной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рисования, лепки и выполнения аппликации. </w:t>
      </w:r>
    </w:p>
    <w:p w:rsidR="00D80694" w:rsidRPr="00D80694" w:rsidRDefault="00D80694" w:rsidP="00D80694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</w:pPr>
      <w:r w:rsidRPr="00D8069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ru-RU" w:eastAsia="ar-SA"/>
        </w:rPr>
        <w:t>― р</w:t>
      </w:r>
      <w:r w:rsidRPr="00D80694">
        <w:rPr>
          <w:rFonts w:ascii="Times New Roman" w:eastAsia="Times New Roman" w:hAnsi="Times New Roman" w:cs="Times New Roman"/>
          <w:sz w:val="28"/>
          <w:szCs w:val="28"/>
          <w:lang w:val="ru-RU" w:eastAsia="ar-SA"/>
        </w:rPr>
        <w:t>азвитие зрительной памяти, внимания, наблюдательности, образного мышления, представления и воображения.</w:t>
      </w:r>
    </w:p>
    <w:p w:rsidR="00714A8A" w:rsidRPr="004A47B0" w:rsidRDefault="000E6324" w:rsidP="004A47B0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2D0B2D">
        <w:rPr>
          <w:rFonts w:ascii="Times New Roman" w:hAnsi="Times New Roman"/>
          <w:color w:val="000000"/>
          <w:sz w:val="28"/>
          <w:lang w:val="ru-RU"/>
        </w:rPr>
        <w:t>.</w:t>
      </w:r>
      <w:r w:rsidR="004A47B0" w:rsidRPr="004A47B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665900" w:rsidRPr="00665900" w:rsidRDefault="00665900">
      <w:pPr>
        <w:spacing w:after="0" w:line="264" w:lineRule="auto"/>
        <w:ind w:firstLine="600"/>
        <w:jc w:val="both"/>
        <w:rPr>
          <w:b/>
          <w:lang w:val="ru-RU"/>
        </w:rPr>
      </w:pPr>
      <w:r w:rsidRPr="00665900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в учебном плане</w:t>
      </w:r>
    </w:p>
    <w:p w:rsidR="00714A8A" w:rsidRPr="00665900" w:rsidRDefault="000E6324">
      <w:pPr>
        <w:spacing w:after="0" w:line="264" w:lineRule="auto"/>
        <w:ind w:firstLine="600"/>
        <w:jc w:val="both"/>
        <w:rPr>
          <w:lang w:val="ru-RU"/>
        </w:rPr>
      </w:pPr>
      <w:bookmarkStart w:id="2" w:name="2de083b3-1f31-409f-b177-a515047f5be6"/>
      <w:r w:rsidRPr="00665900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изобразительного искусства, составляет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4A47B0" w:rsidRPr="003A2733" w:rsidRDefault="004A47B0" w:rsidP="004A47B0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3A2733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ru-RU" w:eastAsia="ru-RU"/>
        </w:rPr>
        <w:t>Изучение учебного предмета реализуется за счет использования следующего учебно-методического комплекса</w:t>
      </w:r>
      <w:r w:rsidRPr="003A2733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>:</w:t>
      </w:r>
    </w:p>
    <w:p w:rsidR="004A47B0" w:rsidRPr="003A2733" w:rsidRDefault="004A47B0" w:rsidP="004A47B0">
      <w:pPr>
        <w:rPr>
          <w:sz w:val="28"/>
          <w:szCs w:val="28"/>
          <w:lang w:val="ru-RU"/>
        </w:rPr>
      </w:pPr>
      <w:r w:rsidRPr="003A27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2 класс Изобразительное искусство. </w:t>
      </w:r>
      <w:proofErr w:type="spellStart"/>
      <w:r w:rsidRPr="003A27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Коротеева</w:t>
      </w:r>
      <w:proofErr w:type="spellEnd"/>
      <w:r w:rsidRPr="003A27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Е. И./под ред. </w:t>
      </w:r>
      <w:proofErr w:type="spellStart"/>
      <w:r w:rsidRPr="003A27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Неменского</w:t>
      </w:r>
      <w:proofErr w:type="spellEnd"/>
      <w:r w:rsidRPr="003A27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Б. М.</w:t>
      </w:r>
    </w:p>
    <w:p w:rsidR="00714A8A" w:rsidRPr="002D0B2D" w:rsidRDefault="00714A8A">
      <w:pPr>
        <w:spacing w:after="0" w:line="264" w:lineRule="auto"/>
        <w:ind w:left="120"/>
        <w:jc w:val="both"/>
        <w:rPr>
          <w:b/>
          <w:lang w:val="ru-RU"/>
        </w:rPr>
      </w:pPr>
      <w:bookmarkStart w:id="3" w:name="_GoBack"/>
      <w:bookmarkEnd w:id="1"/>
      <w:bookmarkEnd w:id="3"/>
    </w:p>
    <w:sectPr w:rsidR="00714A8A" w:rsidRPr="002D0B2D" w:rsidSect="004A47B0">
      <w:pgSz w:w="11907" w:h="16839" w:code="9"/>
      <w:pgMar w:top="1440" w:right="1134" w:bottom="1440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7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  <w:sz w:val="28"/>
      </w:rPr>
    </w:lvl>
  </w:abstractNum>
  <w:abstractNum w:abstractNumId="1">
    <w:nsid w:val="0701601D"/>
    <w:multiLevelType w:val="multilevel"/>
    <w:tmpl w:val="E786B0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F459E3"/>
    <w:multiLevelType w:val="multilevel"/>
    <w:tmpl w:val="4B02F8F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9F6BDB"/>
    <w:multiLevelType w:val="multilevel"/>
    <w:tmpl w:val="EE1ADF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9AF5434"/>
    <w:multiLevelType w:val="multilevel"/>
    <w:tmpl w:val="0B1443A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42A31"/>
    <w:multiLevelType w:val="multilevel"/>
    <w:tmpl w:val="B23666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F33628D"/>
    <w:multiLevelType w:val="multilevel"/>
    <w:tmpl w:val="167852D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714A8A"/>
    <w:rsid w:val="000E6324"/>
    <w:rsid w:val="002D0B2D"/>
    <w:rsid w:val="004A47B0"/>
    <w:rsid w:val="00665900"/>
    <w:rsid w:val="00714A8A"/>
    <w:rsid w:val="00D55FDB"/>
    <w:rsid w:val="00D80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6</cp:revision>
  <dcterms:created xsi:type="dcterms:W3CDTF">2024-09-29T18:55:00Z</dcterms:created>
  <dcterms:modified xsi:type="dcterms:W3CDTF">2024-10-04T11:33:00Z</dcterms:modified>
</cp:coreProperties>
</file>