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FC" w:rsidRPr="00FE74FC" w:rsidRDefault="00FE74FC" w:rsidP="00FE74FC">
      <w:pPr>
        <w:ind w:firstLine="567"/>
        <w:jc w:val="center"/>
        <w:rPr>
          <w:b/>
        </w:rPr>
      </w:pPr>
      <w:r w:rsidRPr="00FE74FC">
        <w:rPr>
          <w:b/>
        </w:rPr>
        <w:t xml:space="preserve">АННОТАЦИЯ К </w:t>
      </w:r>
      <w:r w:rsidR="0051392D">
        <w:rPr>
          <w:b/>
        </w:rPr>
        <w:t xml:space="preserve">РАБОЧЕЙ </w:t>
      </w:r>
      <w:r w:rsidRPr="00FE74FC">
        <w:rPr>
          <w:b/>
        </w:rPr>
        <w:t>ПРОГРАММЕ ВНЕУРОЧНОЙ ДЕЯТЕЛЬНОСТИ «НАВСТРЕЧУ ГТО»</w:t>
      </w:r>
      <w:bookmarkStart w:id="0" w:name="_GoBack"/>
      <w:bookmarkEnd w:id="0"/>
    </w:p>
    <w:p w:rsidR="00415CD3" w:rsidRDefault="00415CD3" w:rsidP="00415CD3">
      <w:pPr>
        <w:ind w:firstLine="567"/>
        <w:jc w:val="both"/>
      </w:pPr>
      <w:proofErr w:type="gramStart"/>
      <w:r w:rsidRPr="00FA63A9">
        <w:t xml:space="preserve">Рабочая программа </w:t>
      </w:r>
      <w:r>
        <w:t xml:space="preserve">внеурочной деятельности </w:t>
      </w:r>
      <w:r w:rsidR="005D27E3">
        <w:t xml:space="preserve">по спортивно-оздоровительному направлению </w:t>
      </w:r>
      <w:r>
        <w:t xml:space="preserve">«Навстречу ГТО» (далее РПВД) </w:t>
      </w:r>
      <w:r w:rsidRPr="00FA63A9">
        <w:t xml:space="preserve">разработана в соответствии с требованиями Федерального закона Российской Федерации от 29.12.2012 года № 273-ФЗ «Об образовании в Российской Федерации», </w:t>
      </w:r>
      <w:r>
        <w:t>Ф</w:t>
      </w:r>
      <w:r w:rsidRPr="00FA63A9">
        <w:t xml:space="preserve">едерального государственного образовательного стандарта основного общего образования, </w:t>
      </w:r>
      <w:r>
        <w:t xml:space="preserve">Положения о рабочей программе курса внеурочной деятельности, </w:t>
      </w:r>
      <w:r w:rsidRPr="00FA63A9">
        <w:t xml:space="preserve"> </w:t>
      </w:r>
      <w:r w:rsidR="0063155F">
        <w:t xml:space="preserve">на основе </w:t>
      </w:r>
      <w:r w:rsidRPr="00FA63A9">
        <w:t>программы по физической культуре дл</w:t>
      </w:r>
      <w:r w:rsidR="00BB4AE7">
        <w:t>я образовательных организаций. 5</w:t>
      </w:r>
      <w:r w:rsidRPr="00FA63A9">
        <w:t>-9 классы (Автор В.И. Лях «Физическая кул</w:t>
      </w:r>
      <w:r>
        <w:t>ьтура</w:t>
      </w:r>
      <w:proofErr w:type="gramEnd"/>
      <w:r>
        <w:t>») – М.: Просвещение, Приказа Министерства спорта РФ № 575 от 08.07.2014 г.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415CD3" w:rsidRDefault="00B55C69" w:rsidP="00415CD3">
      <w:pPr>
        <w:ind w:firstLine="567"/>
        <w:jc w:val="both"/>
      </w:pPr>
      <w:r w:rsidRPr="00B55C69">
        <w:rPr>
          <w:b/>
        </w:rPr>
        <w:t>ЦЕЛЬ</w:t>
      </w:r>
      <w:r w:rsidR="00415CD3" w:rsidRPr="00EB6D6F">
        <w:rPr>
          <w:b/>
          <w:sz w:val="28"/>
        </w:rPr>
        <w:t xml:space="preserve"> </w:t>
      </w:r>
      <w:r w:rsidR="00415CD3" w:rsidRPr="00A4612E">
        <w:t>ВФСК</w:t>
      </w:r>
      <w:r w:rsidR="00415CD3">
        <w:t xml:space="preserve"> «</w:t>
      </w:r>
      <w:r w:rsidR="00415CD3" w:rsidRPr="001F5BEB">
        <w:t>ГТО</w:t>
      </w:r>
      <w:r w:rsidR="00415CD3">
        <w:t>»</w:t>
      </w:r>
      <w:r w:rsidR="00415CD3" w:rsidRPr="001F5BEB">
        <w:t xml:space="preserve"> заключается в использовании спорта и физкультуры для укрепления здоровья, воспитания гражданственности и патриотизма, гармоничного и  всестороннего развития, улучшения качества жизни населения России.</w:t>
      </w:r>
      <w:r w:rsidR="00415CD3">
        <w:t xml:space="preserve"> Таким образом, </w:t>
      </w:r>
      <w:r w:rsidR="00415CD3" w:rsidRPr="001F5BEB">
        <w:rPr>
          <w:b/>
        </w:rPr>
        <w:t>целью</w:t>
      </w:r>
      <w:r w:rsidR="00415CD3">
        <w:t xml:space="preserve"> РПВД «Навстречу ГТО» является </w:t>
      </w:r>
      <w:r w:rsidR="00415CD3" w:rsidRPr="00BE6D7B">
        <w:t xml:space="preserve">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</w:t>
      </w:r>
      <w:r w:rsidR="00415CD3">
        <w:t>выполнению</w:t>
      </w:r>
      <w:r w:rsidR="00415CD3" w:rsidRPr="00BE6D7B">
        <w:t xml:space="preserve"> норм </w:t>
      </w:r>
      <w:r w:rsidR="00415CD3" w:rsidRPr="00A4612E">
        <w:t xml:space="preserve">ВФСК </w:t>
      </w:r>
      <w:r w:rsidR="00415CD3" w:rsidRPr="00BE6D7B">
        <w:t>«ГТО»</w:t>
      </w:r>
      <w:r w:rsidR="00415CD3">
        <w:t>.</w:t>
      </w:r>
    </w:p>
    <w:p w:rsidR="00415CD3" w:rsidRDefault="00415CD3" w:rsidP="00415CD3">
      <w:pPr>
        <w:ind w:firstLine="567"/>
        <w:jc w:val="both"/>
      </w:pPr>
      <w:r>
        <w:t xml:space="preserve">Достижение цели осуществляется в ходе решения следующих </w:t>
      </w:r>
      <w:r w:rsidR="00B55C69" w:rsidRPr="00B55C69">
        <w:rPr>
          <w:b/>
        </w:rPr>
        <w:t>ЗАДАЧ</w:t>
      </w:r>
      <w:r>
        <w:t>: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увеличение количества учащихся, регулярно занимающихся спортом;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увеличение уровня физической подготовленности учащихся;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ф</w:t>
      </w:r>
      <w:r w:rsidRPr="00BE6D7B">
        <w:t xml:space="preserve">ормирование у </w:t>
      </w:r>
      <w:r>
        <w:t>учащихся</w:t>
      </w:r>
      <w:r w:rsidRPr="00BE6D7B">
        <w:t xml:space="preserve"> осознанных потребностей в систематических занятиях физической культурой и спортом, физическом самосовершенствовании, ведении здорового образа жизни</w:t>
      </w:r>
      <w:r>
        <w:t>;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B75E9B">
        <w:t>овладение системой знаний о физическом совершенствовании человека</w:t>
      </w:r>
      <w:r>
        <w:t>;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соблюдение рекомендаций к недельному двигательному режиму;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повышение информированности учащихся о способах, средствах, формах организации самостоятельных занятий;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развитие детского и детско-юношеского спорта в образовательной организации;</w:t>
      </w:r>
    </w:p>
    <w:p w:rsidR="00415CD3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подготовка команд образовательной организации для выступления на Фестивалях ГТО различных уровней;</w:t>
      </w:r>
    </w:p>
    <w:p w:rsidR="00415CD3" w:rsidRPr="00B55C69" w:rsidRDefault="00415CD3" w:rsidP="00415CD3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/>
        </w:rPr>
      </w:pPr>
      <w:r>
        <w:t>о</w:t>
      </w:r>
      <w:r w:rsidRPr="00BE6D7B">
        <w:t>беспечение учащихся необходимой достоверной информацией  о содержании ВФСК «ГТО» и его истории в нашей стране</w:t>
      </w:r>
      <w:r>
        <w:t>.</w:t>
      </w:r>
    </w:p>
    <w:p w:rsidR="00B55C69" w:rsidRPr="00B55C69" w:rsidRDefault="00B55C69" w:rsidP="00B55C69">
      <w:pPr>
        <w:tabs>
          <w:tab w:val="left" w:pos="284"/>
        </w:tabs>
        <w:jc w:val="both"/>
        <w:rPr>
          <w:b/>
        </w:rPr>
      </w:pPr>
    </w:p>
    <w:p w:rsidR="00B55C69" w:rsidRPr="00B55C69" w:rsidRDefault="00B55C69" w:rsidP="00B55C69">
      <w:pPr>
        <w:tabs>
          <w:tab w:val="left" w:pos="284"/>
        </w:tabs>
        <w:jc w:val="center"/>
        <w:rPr>
          <w:b/>
        </w:rPr>
      </w:pPr>
      <w:r w:rsidRPr="00B55C69">
        <w:rPr>
          <w:b/>
        </w:rPr>
        <w:t>ОБЩАЯ ХАРАКТЕРИСТИКА ВНЕУРОЧНОЙ  ДЕЯТЕЛЬНОСТИ.</w:t>
      </w:r>
    </w:p>
    <w:p w:rsidR="00415CD3" w:rsidRDefault="00415CD3" w:rsidP="00415CD3">
      <w:pPr>
        <w:tabs>
          <w:tab w:val="left" w:pos="284"/>
        </w:tabs>
        <w:ind w:firstLine="567"/>
        <w:jc w:val="both"/>
        <w:rPr>
          <w:b/>
        </w:rPr>
      </w:pPr>
      <w:r w:rsidRPr="00BE6D7B">
        <w:rPr>
          <w:b/>
        </w:rPr>
        <w:t>Актуальность</w:t>
      </w:r>
      <w:r>
        <w:rPr>
          <w:b/>
        </w:rPr>
        <w:t xml:space="preserve">. </w:t>
      </w:r>
    </w:p>
    <w:p w:rsidR="00415CD3" w:rsidRPr="00BE6D7B" w:rsidRDefault="00415CD3" w:rsidP="00415CD3">
      <w:pPr>
        <w:tabs>
          <w:tab w:val="left" w:pos="284"/>
        </w:tabs>
        <w:ind w:firstLine="567"/>
        <w:jc w:val="both"/>
      </w:pPr>
      <w:r w:rsidRPr="00BE6D7B">
        <w:t>Одной из приоритетных задач современного общества специалисты всегда называли и называют</w:t>
      </w:r>
      <w:r>
        <w:t xml:space="preserve"> </w:t>
      </w:r>
      <w:r w:rsidRPr="00BE6D7B">
        <w:t>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</w:t>
      </w:r>
    </w:p>
    <w:p w:rsidR="00415CD3" w:rsidRPr="00BE6D7B" w:rsidRDefault="00415CD3" w:rsidP="00415CD3">
      <w:pPr>
        <w:tabs>
          <w:tab w:val="left" w:pos="284"/>
        </w:tabs>
        <w:ind w:firstLine="567"/>
        <w:jc w:val="both"/>
      </w:pPr>
      <w:r w:rsidRPr="00BE6D7B">
        <w:t>В связи с этим, Министерство спорта России подписало приказ №575 от 08</w:t>
      </w:r>
      <w:r>
        <w:t xml:space="preserve"> </w:t>
      </w:r>
      <w:r w:rsidRPr="00BE6D7B">
        <w:t>июля 2014</w:t>
      </w:r>
      <w:r>
        <w:t xml:space="preserve"> </w:t>
      </w:r>
      <w:r w:rsidRPr="00BE6D7B">
        <w:t>г. о государственных требованиях к уровню физической подготовленности населения при выполнении нормативов Всероссийского физкультурно-спортивного  комплекса «Готов к труду и обороне» (ГТО).</w:t>
      </w:r>
    </w:p>
    <w:p w:rsidR="00415CD3" w:rsidRPr="00BE6D7B" w:rsidRDefault="00415CD3" w:rsidP="00415CD3">
      <w:pPr>
        <w:tabs>
          <w:tab w:val="left" w:pos="284"/>
        </w:tabs>
        <w:ind w:firstLine="567"/>
        <w:jc w:val="both"/>
      </w:pPr>
      <w:r w:rsidRPr="00BE6D7B">
        <w:t>Возрождение комплекса ГТО в образовательных организациях является актуальным и принципиальным.</w:t>
      </w:r>
      <w:r>
        <w:t xml:space="preserve"> </w:t>
      </w:r>
      <w:r w:rsidRPr="00BE6D7B">
        <w:t>Целью вводимого комплекса является дальнейшее повышение уровня физического воспитания и готовности</w:t>
      </w:r>
      <w:r>
        <w:t xml:space="preserve"> </w:t>
      </w:r>
      <w:r w:rsidRPr="00BE6D7B">
        <w:t>людей, в первую очередь</w:t>
      </w:r>
      <w:r>
        <w:t>,</w:t>
      </w:r>
      <w:r w:rsidRPr="00BE6D7B">
        <w:t xml:space="preserve"> молодого поколения к труду и обороне.</w:t>
      </w:r>
      <w:r>
        <w:t xml:space="preserve"> </w:t>
      </w:r>
      <w:r w:rsidRPr="00BE6D7B">
        <w:t xml:space="preserve">Именно так закладывался ранее, и будет закладываться сейчас фундамент для будущих достижений страны в спорте и обороне. Будучи уникальной </w:t>
      </w:r>
      <w:r w:rsidRPr="00BE6D7B">
        <w:lastRenderedPageBreak/>
        <w:t>программой физкультурной подгот</w:t>
      </w:r>
      <w:r>
        <w:t>овки, комплекс ГТО должен стать</w:t>
      </w:r>
      <w:r w:rsidRPr="00BE6D7B">
        <w:t xml:space="preserve"> основополагающим в единой системе патриотического воспитания молодежи.</w:t>
      </w:r>
    </w:p>
    <w:p w:rsidR="00415CD3" w:rsidRDefault="00415CD3" w:rsidP="00415CD3">
      <w:pPr>
        <w:tabs>
          <w:tab w:val="left" w:pos="284"/>
        </w:tabs>
        <w:ind w:firstLine="567"/>
        <w:jc w:val="both"/>
        <w:rPr>
          <w:b/>
        </w:rPr>
      </w:pPr>
      <w:r>
        <w:rPr>
          <w:b/>
        </w:rPr>
        <w:t xml:space="preserve">Практическая значимость. </w:t>
      </w:r>
    </w:p>
    <w:p w:rsidR="00415CD3" w:rsidRPr="00885F21" w:rsidRDefault="00415CD3" w:rsidP="00415CD3">
      <w:pPr>
        <w:tabs>
          <w:tab w:val="left" w:pos="284"/>
        </w:tabs>
        <w:ind w:firstLine="567"/>
        <w:jc w:val="both"/>
      </w:pPr>
      <w:r w:rsidRPr="00885F21">
        <w:t xml:space="preserve">Внедрение ВФСК </w:t>
      </w:r>
      <w:r>
        <w:t>«</w:t>
      </w:r>
      <w:r w:rsidRPr="00885F21">
        <w:t>ГТО</w:t>
      </w:r>
      <w:r>
        <w:t>»</w:t>
      </w:r>
      <w:r w:rsidRPr="00885F21">
        <w:t xml:space="preserve"> в </w:t>
      </w:r>
      <w:r>
        <w:t>обще</w:t>
      </w:r>
      <w:r w:rsidRPr="00885F21">
        <w:t xml:space="preserve">образовательных организациях является очень своевременным и актуальным. Данный комплекс предусматривает выполнение установленных нормативов, а также участие </w:t>
      </w:r>
      <w:r>
        <w:t xml:space="preserve">в </w:t>
      </w:r>
      <w:r w:rsidRPr="00885F21">
        <w:t>физкультурно-спортивных мероприятиях. Возрождение комплекса призвано способствовать повышению уровня физического воспитания, формированию здорового образа жизни, готовности к труду и обороне у подрастающего поколения.</w:t>
      </w:r>
    </w:p>
    <w:p w:rsidR="00415CD3" w:rsidRPr="00885F21" w:rsidRDefault="00415CD3" w:rsidP="00415CD3">
      <w:pPr>
        <w:tabs>
          <w:tab w:val="left" w:pos="284"/>
        </w:tabs>
        <w:ind w:firstLine="567"/>
        <w:jc w:val="both"/>
      </w:pPr>
      <w:r>
        <w:t>Рабочая п</w:t>
      </w:r>
      <w:r w:rsidRPr="00885F21">
        <w:t>р</w:t>
      </w:r>
      <w:r>
        <w:t>ограмма внеурочной деятельности</w:t>
      </w:r>
      <w:r w:rsidRPr="00885F21">
        <w:t xml:space="preserve"> «Навстречу </w:t>
      </w:r>
      <w:r>
        <w:t>ГТО</w:t>
      </w:r>
      <w:r w:rsidRPr="00885F21">
        <w:t>» призван</w:t>
      </w:r>
      <w:r>
        <w:t>а</w:t>
      </w:r>
      <w:r w:rsidRPr="00885F21">
        <w:t xml:space="preserve"> </w:t>
      </w:r>
      <w:r>
        <w:t>оказать помощь в подготовке учащихся</w:t>
      </w:r>
      <w:r w:rsidRPr="00885F21">
        <w:t xml:space="preserve"> к </w:t>
      </w:r>
      <w:r>
        <w:t>выполнению</w:t>
      </w:r>
      <w:r w:rsidRPr="00885F21">
        <w:t xml:space="preserve"> норм ВФСК </w:t>
      </w:r>
      <w:r>
        <w:t>«</w:t>
      </w:r>
      <w:r w:rsidRPr="00885F21">
        <w:t>ГТО</w:t>
      </w:r>
      <w:r>
        <w:t>»</w:t>
      </w:r>
      <w:r w:rsidRPr="00885F21">
        <w:t xml:space="preserve">, положительно мотивировать к увеличению двигательной активности через участие в предлагаемых </w:t>
      </w:r>
      <w:r>
        <w:t>внеурочных занятиях</w:t>
      </w:r>
      <w:r w:rsidRPr="00885F21">
        <w:t>.</w:t>
      </w:r>
    </w:p>
    <w:p w:rsidR="00415CD3" w:rsidRPr="00885F21" w:rsidRDefault="00415CD3" w:rsidP="00415CD3">
      <w:pPr>
        <w:tabs>
          <w:tab w:val="left" w:pos="284"/>
        </w:tabs>
        <w:ind w:firstLine="567"/>
        <w:jc w:val="both"/>
      </w:pPr>
      <w:r>
        <w:t xml:space="preserve">Подготовка и непосредственно выполнение </w:t>
      </w:r>
      <w:r w:rsidRPr="00885F21">
        <w:t>тестов ГТО позволит более качественно проводить мониторинг состояния здоровья учащихся, отслеживать динамику изменения здоровья (учитывать их спортивный прогресс или регресс), понимать его причины.</w:t>
      </w:r>
    </w:p>
    <w:p w:rsidR="00415CD3" w:rsidRDefault="00415CD3" w:rsidP="00415CD3">
      <w:pPr>
        <w:tabs>
          <w:tab w:val="left" w:pos="284"/>
        </w:tabs>
        <w:ind w:firstLine="567"/>
        <w:jc w:val="both"/>
      </w:pPr>
      <w:r w:rsidRPr="00885F21">
        <w:t>Регулярные занятия физическими упражнениями и вовлечение подростков в осознанное ведение здорового образа жизни будут фундаментом, для укрепления здоровья населения России.</w:t>
      </w:r>
    </w:p>
    <w:p w:rsidR="00415CD3" w:rsidRDefault="00415CD3" w:rsidP="00415CD3">
      <w:pPr>
        <w:tabs>
          <w:tab w:val="left" w:pos="284"/>
        </w:tabs>
        <w:ind w:firstLine="567"/>
        <w:jc w:val="both"/>
        <w:rPr>
          <w:b/>
        </w:rPr>
      </w:pPr>
      <w:r>
        <w:t>Внеурочная деятельность, осуществляемая в рамках РПВД</w:t>
      </w:r>
      <w:r w:rsidRPr="00885F21">
        <w:t xml:space="preserve"> «Навстречу </w:t>
      </w:r>
      <w:r>
        <w:t>ГТО</w:t>
      </w:r>
      <w:r w:rsidRPr="00885F21">
        <w:t>»</w:t>
      </w:r>
      <w:r>
        <w:t xml:space="preserve">, организуется в соответствии с требованиями Федерального государственного образовательного стандарта основного общего образования по </w:t>
      </w:r>
      <w:r w:rsidRPr="004D60B7">
        <w:rPr>
          <w:b/>
        </w:rPr>
        <w:t>спортивно-озд</w:t>
      </w:r>
      <w:r>
        <w:rPr>
          <w:b/>
        </w:rPr>
        <w:t>о</w:t>
      </w:r>
      <w:r w:rsidRPr="004D60B7">
        <w:rPr>
          <w:b/>
        </w:rPr>
        <w:t>ровительному направлению развития личности.</w:t>
      </w:r>
      <w:r>
        <w:rPr>
          <w:b/>
        </w:rPr>
        <w:t xml:space="preserve"> </w:t>
      </w:r>
    </w:p>
    <w:p w:rsidR="00B55C69" w:rsidRDefault="00B55C69" w:rsidP="00415CD3">
      <w:pPr>
        <w:tabs>
          <w:tab w:val="left" w:pos="284"/>
        </w:tabs>
        <w:ind w:firstLine="567"/>
        <w:jc w:val="both"/>
        <w:rPr>
          <w:b/>
        </w:rPr>
      </w:pPr>
    </w:p>
    <w:p w:rsidR="00B55C69" w:rsidRDefault="00B55C69" w:rsidP="00B55C69">
      <w:pPr>
        <w:tabs>
          <w:tab w:val="left" w:pos="284"/>
        </w:tabs>
        <w:ind w:firstLine="567"/>
        <w:jc w:val="center"/>
        <w:rPr>
          <w:b/>
        </w:rPr>
      </w:pPr>
      <w:r>
        <w:rPr>
          <w:b/>
        </w:rPr>
        <w:t>МЕСТО  В УЧЕБНОМ ПЛАНЕ.</w:t>
      </w:r>
    </w:p>
    <w:p w:rsidR="00B55C69" w:rsidRDefault="00BB4AE7" w:rsidP="00B55C69">
      <w:pPr>
        <w:tabs>
          <w:tab w:val="left" w:pos="284"/>
        </w:tabs>
        <w:ind w:firstLine="567"/>
        <w:jc w:val="both"/>
      </w:pPr>
      <w:r>
        <w:t xml:space="preserve">Рабочая программа </w:t>
      </w:r>
      <w:r w:rsidR="00B55C69" w:rsidRPr="00D36EFA">
        <w:t xml:space="preserve">рассчитана на проведение </w:t>
      </w:r>
      <w:r>
        <w:t xml:space="preserve">внеурочных занятий «Навстречу ГТО» </w:t>
      </w:r>
      <w:r>
        <w:rPr>
          <w:b/>
        </w:rPr>
        <w:t>1 час</w:t>
      </w:r>
      <w:r w:rsidR="00B55C69" w:rsidRPr="00851D1B">
        <w:rPr>
          <w:b/>
        </w:rPr>
        <w:t xml:space="preserve"> в неделю</w:t>
      </w:r>
      <w:r>
        <w:t>, всего 34 часа</w:t>
      </w:r>
      <w:r w:rsidR="00B55C69" w:rsidRPr="00D36EFA">
        <w:t xml:space="preserve"> в год. Занятия проводятся в виде тренировочных занятий по общей физической подготовке.</w:t>
      </w:r>
    </w:p>
    <w:p w:rsidR="00B55C69" w:rsidRDefault="00B55C69" w:rsidP="00B55C69">
      <w:pPr>
        <w:tabs>
          <w:tab w:val="left" w:pos="284"/>
        </w:tabs>
        <w:ind w:firstLine="567"/>
        <w:jc w:val="both"/>
      </w:pPr>
    </w:p>
    <w:p w:rsidR="00B55C69" w:rsidRDefault="00B55C69" w:rsidP="00B55C69">
      <w:pPr>
        <w:tabs>
          <w:tab w:val="left" w:pos="284"/>
        </w:tabs>
        <w:ind w:firstLine="567"/>
        <w:jc w:val="center"/>
        <w:rPr>
          <w:b/>
        </w:rPr>
      </w:pPr>
      <w:r w:rsidRPr="00B55C69">
        <w:rPr>
          <w:b/>
        </w:rPr>
        <w:t>УЧЕБНО-МЕТОДИЧЕСКИЙ КОМПЛЕКТ</w:t>
      </w:r>
    </w:p>
    <w:p w:rsidR="00B55C69" w:rsidRDefault="00B55C69" w:rsidP="00B55C69">
      <w:pPr>
        <w:tabs>
          <w:tab w:val="left" w:pos="284"/>
        </w:tabs>
        <w:ind w:firstLine="567"/>
      </w:pPr>
      <w:r>
        <w:t>- Рабочая программа</w:t>
      </w:r>
      <w:r w:rsidRPr="00FA63A9">
        <w:t xml:space="preserve"> по физической культуре для образовательных организаций. 5-9 классы (Автор В.И. Лях «Физическая кул</w:t>
      </w:r>
      <w:r w:rsidR="0063155F">
        <w:t>ьтура») – М.: Просвещение</w:t>
      </w:r>
      <w:r>
        <w:t>;</w:t>
      </w:r>
    </w:p>
    <w:p w:rsidR="00B55C69" w:rsidRDefault="00B55C69" w:rsidP="00B55C69">
      <w:pPr>
        <w:tabs>
          <w:tab w:val="left" w:pos="284"/>
        </w:tabs>
        <w:ind w:firstLine="567"/>
      </w:pPr>
      <w:r>
        <w:t>- Положение о Всероссийском физкультурно-спортивном комплексе «Готов к труду и обороне» (ГТО).</w:t>
      </w:r>
    </w:p>
    <w:p w:rsidR="00B55C69" w:rsidRPr="00B55C69" w:rsidRDefault="00B55C69" w:rsidP="00B55C69">
      <w:pPr>
        <w:tabs>
          <w:tab w:val="left" w:pos="284"/>
        </w:tabs>
        <w:ind w:firstLine="567"/>
        <w:jc w:val="center"/>
        <w:rPr>
          <w:b/>
        </w:rPr>
      </w:pPr>
    </w:p>
    <w:p w:rsidR="00415CD3" w:rsidRDefault="00415CD3" w:rsidP="00415CD3">
      <w:pPr>
        <w:tabs>
          <w:tab w:val="left" w:pos="284"/>
        </w:tabs>
        <w:ind w:firstLine="567"/>
        <w:jc w:val="both"/>
      </w:pPr>
      <w:r w:rsidRPr="0015795B">
        <w:rPr>
          <w:b/>
        </w:rPr>
        <w:t>Система отслеживания и оценивания результатов обучения учащихся</w:t>
      </w:r>
      <w:r>
        <w:rPr>
          <w:b/>
        </w:rPr>
        <w:t xml:space="preserve">. </w:t>
      </w:r>
      <w:r>
        <w:t xml:space="preserve">Для учащихся в начале учебного года организуется стартовый контроль в виде выполнения всех контрольных испытаний, соответствующих возрастной ступени ВФСК «ГТО». Так же данная система предусматривает непосредственное выполнение учащимися нормативов ГТО в региональном центре тестирования ГТО для получения знаков отличия, результаты которых заносятся и отслеживаются в </w:t>
      </w:r>
      <w:r w:rsidRPr="002E3A6E">
        <w:t>автоматизированной информационной системе (АИС) ГТО</w:t>
      </w:r>
      <w:r>
        <w:t>.</w:t>
      </w:r>
    </w:p>
    <w:p w:rsidR="00415CD3" w:rsidRPr="0015795B" w:rsidRDefault="00415CD3" w:rsidP="00415CD3">
      <w:pPr>
        <w:tabs>
          <w:tab w:val="left" w:pos="284"/>
        </w:tabs>
        <w:ind w:firstLine="567"/>
        <w:jc w:val="both"/>
        <w:rPr>
          <w:b/>
        </w:rPr>
      </w:pPr>
      <w:r>
        <w:rPr>
          <w:b/>
        </w:rPr>
        <w:t>С</w:t>
      </w:r>
      <w:r w:rsidRPr="002E3A6E">
        <w:rPr>
          <w:b/>
        </w:rPr>
        <w:t>оциальны</w:t>
      </w:r>
      <w:r>
        <w:rPr>
          <w:b/>
        </w:rPr>
        <w:t>м</w:t>
      </w:r>
      <w:r w:rsidRPr="002E3A6E">
        <w:rPr>
          <w:b/>
        </w:rPr>
        <w:t xml:space="preserve"> партнер</w:t>
      </w:r>
      <w:r>
        <w:rPr>
          <w:b/>
        </w:rPr>
        <w:t>ом</w:t>
      </w:r>
      <w:r w:rsidRPr="002E3A6E">
        <w:rPr>
          <w:b/>
        </w:rPr>
        <w:t>, привлекаемы</w:t>
      </w:r>
      <w:r>
        <w:rPr>
          <w:b/>
        </w:rPr>
        <w:t>м</w:t>
      </w:r>
      <w:r w:rsidRPr="002E3A6E">
        <w:rPr>
          <w:b/>
        </w:rPr>
        <w:t xml:space="preserve"> к реализации курса, </w:t>
      </w:r>
      <w:r>
        <w:t>является Региональный центр тестирования ГТО.</w:t>
      </w:r>
    </w:p>
    <w:p w:rsidR="00415CD3" w:rsidRDefault="00415CD3" w:rsidP="00415CD3">
      <w:pPr>
        <w:rPr>
          <w:b/>
        </w:rPr>
      </w:pPr>
    </w:p>
    <w:p w:rsidR="00415CD3" w:rsidRDefault="00415CD3" w:rsidP="00415CD3">
      <w:pPr>
        <w:ind w:left="720"/>
        <w:jc w:val="center"/>
        <w:rPr>
          <w:b/>
        </w:rPr>
      </w:pPr>
      <w:r w:rsidRPr="00423003">
        <w:rPr>
          <w:b/>
        </w:rPr>
        <w:t>ЛИЧНОСТНЫЕ И МЕТАПРЕДМЕТНЫЕ РЕЗУЛЬТАТЫ ОСВОЕНИЯ КУРСА ВНЕУРОЧНОЙ ДЕЯТЕЛЬНОСТИ</w:t>
      </w:r>
    </w:p>
    <w:p w:rsidR="00415CD3" w:rsidRDefault="00415CD3" w:rsidP="00415CD3">
      <w:pPr>
        <w:ind w:left="720"/>
        <w:rPr>
          <w:b/>
        </w:rPr>
      </w:pPr>
    </w:p>
    <w:p w:rsidR="00415CD3" w:rsidRPr="00D720EF" w:rsidRDefault="00415CD3" w:rsidP="00415CD3">
      <w:pPr>
        <w:ind w:firstLine="567"/>
        <w:jc w:val="both"/>
      </w:pPr>
      <w:r w:rsidRPr="00347F81">
        <w:rPr>
          <w:b/>
        </w:rPr>
        <w:t>Личностные результаты</w:t>
      </w:r>
      <w:r w:rsidRPr="00D720EF">
        <w:t xml:space="preserve"> отражаются в готовности </w:t>
      </w:r>
      <w:r>
        <w:t>учащихся</w:t>
      </w:r>
      <w:r w:rsidRPr="00D720EF">
        <w:t xml:space="preserve"> к саморазвитию индивидуальных свойств личности, которые приобретаются в процессе подготовк</w:t>
      </w:r>
      <w:r>
        <w:t>и</w:t>
      </w:r>
      <w:r w:rsidRPr="00D720EF">
        <w:t xml:space="preserve"> к </w:t>
      </w:r>
      <w:r>
        <w:t>выполнению</w:t>
      </w:r>
      <w:r w:rsidRPr="00D720EF">
        <w:t xml:space="preserve"> нормативов </w:t>
      </w:r>
      <w:r>
        <w:t>ВФСК</w:t>
      </w:r>
      <w:r w:rsidRPr="00D720EF">
        <w:t xml:space="preserve"> «</w:t>
      </w:r>
      <w:r>
        <w:t>ГТО»</w:t>
      </w:r>
      <w:r w:rsidRPr="00D720EF">
        <w:t xml:space="preserve">. Они включают в себя основы гражданской идентичности, сформированную мотивацию к обучению и познанию в сфере физической </w:t>
      </w:r>
      <w:r w:rsidRPr="00D720EF">
        <w:lastRenderedPageBreak/>
        <w:t>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15CD3" w:rsidRPr="00581108" w:rsidRDefault="00415CD3" w:rsidP="00415CD3">
      <w:pPr>
        <w:ind w:firstLine="567"/>
        <w:jc w:val="both"/>
      </w:pPr>
      <w:r w:rsidRPr="00347F81">
        <w:t xml:space="preserve">Личностными результатами, формируемыми </w:t>
      </w:r>
      <w:r w:rsidRPr="00581108">
        <w:t>при реализации РПВД «Навстречу ГТО», являются: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проявлять дисциплинированность, трудолюбие и упорство в достижении поставленных целей;</w:t>
      </w:r>
    </w:p>
    <w:p w:rsidR="00415CD3" w:rsidRPr="00D720EF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</w:rPr>
      </w:pPr>
      <w:r>
        <w:rPr>
          <w:color w:val="000000"/>
        </w:rPr>
        <w:t xml:space="preserve">оказывать бескорыстную помощь своим сверстникам, находить с ними общий язык и общие интересы, </w:t>
      </w:r>
      <w:r w:rsidRPr="00D720EF">
        <w:t>воспитание чувства ответственности и долга перед Родиной;</w:t>
      </w:r>
    </w:p>
    <w:p w:rsidR="00415CD3" w:rsidRPr="00D720EF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</w:rPr>
      </w:pPr>
      <w:r w:rsidRPr="00D720EF">
        <w:t>формирование ценности здоров</w:t>
      </w:r>
      <w:r>
        <w:t>ого и безопасного образа жизни;</w:t>
      </w:r>
    </w:p>
    <w:p w:rsidR="00415CD3" w:rsidRPr="00D720EF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</w:rPr>
      </w:pPr>
      <w:r w:rsidRPr="00D720EF">
        <w:t>усвоение правил индивидуального и коллективного безопасного поведения в чрезвычайных ситуациях, уг</w:t>
      </w:r>
      <w:r>
        <w:t>рожающих жизни и здоровью людей.</w:t>
      </w:r>
      <w:r w:rsidRPr="00D720EF">
        <w:rPr>
          <w:b/>
        </w:rPr>
        <w:t xml:space="preserve"> </w:t>
      </w:r>
    </w:p>
    <w:p w:rsidR="00415CD3" w:rsidRDefault="00415CD3" w:rsidP="00415CD3">
      <w:pPr>
        <w:rPr>
          <w:b/>
        </w:rPr>
      </w:pPr>
    </w:p>
    <w:p w:rsidR="00415CD3" w:rsidRDefault="00415CD3" w:rsidP="00415CD3">
      <w:pPr>
        <w:ind w:firstLine="567"/>
        <w:jc w:val="both"/>
      </w:pPr>
      <w:proofErr w:type="spellStart"/>
      <w:r w:rsidRPr="00347F81">
        <w:rPr>
          <w:b/>
        </w:rPr>
        <w:t>Метапредметные</w:t>
      </w:r>
      <w:proofErr w:type="spellEnd"/>
      <w:r w:rsidRPr="00347F81">
        <w:rPr>
          <w:b/>
        </w:rPr>
        <w:t xml:space="preserve"> результаты</w:t>
      </w:r>
      <w:r w:rsidRPr="00347F81">
        <w:t xml:space="preserve"> отражаются в умении самостоятельно определять цели и задачи свое</w:t>
      </w:r>
      <w:r>
        <w:t>й</w:t>
      </w:r>
      <w:r w:rsidRPr="00347F81">
        <w:t xml:space="preserve"> </w:t>
      </w:r>
      <w:r>
        <w:t>деятельности</w:t>
      </w:r>
      <w:r w:rsidRPr="00347F81">
        <w:t xml:space="preserve"> и подготовки к </w:t>
      </w:r>
      <w:r>
        <w:t>выполнению</w:t>
      </w:r>
      <w:r w:rsidRPr="00347F81">
        <w:t xml:space="preserve"> нормативов,  планировать пути достижения целей, соотносить свои действия с планируемыми результатами, развивать мотивы и интересы своей познавательной деятельности, работать индивидуально и в группе, разрешать конфликты.</w:t>
      </w:r>
    </w:p>
    <w:p w:rsidR="00415CD3" w:rsidRDefault="00415CD3" w:rsidP="00415CD3">
      <w:pPr>
        <w:ind w:firstLine="567"/>
        <w:jc w:val="both"/>
      </w:pPr>
      <w:r>
        <w:t xml:space="preserve">В соответствии с ФГОС ООО </w:t>
      </w:r>
      <w:proofErr w:type="spellStart"/>
      <w:r>
        <w:t>метапредметные</w:t>
      </w:r>
      <w:proofErr w:type="spellEnd"/>
      <w:r>
        <w:t xml:space="preserve"> результаты включают в себя универсальные учебные </w:t>
      </w:r>
      <w:proofErr w:type="spellStart"/>
      <w:r>
        <w:t>действия</w:t>
      </w:r>
      <w:proofErr w:type="spellEnd"/>
      <w:r>
        <w:t xml:space="preserve"> (УУД). Выделяются три группы универсальных учебных действий: регулятивные, познавательные, коммуникативные.</w:t>
      </w:r>
    </w:p>
    <w:p w:rsidR="00415CD3" w:rsidRPr="00347F81" w:rsidRDefault="00415CD3" w:rsidP="00415CD3">
      <w:pPr>
        <w:ind w:firstLine="567"/>
        <w:jc w:val="both"/>
        <w:rPr>
          <w:i/>
        </w:rPr>
      </w:pPr>
      <w:r w:rsidRPr="00347F81">
        <w:rPr>
          <w:i/>
        </w:rPr>
        <w:t>Регулятивные УУД: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умение самостоятельно определять цели своей деятельности, ставить и формулировать новые задачи во внеурочной деятельности, развивать мотивы и интересы своей познавательной деятельности;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умение оценивать правильность выполнения поставленной задачи, собственные возможности её решения;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владение основами самоконтроля, самооценки, принятия решений и осуществления осознанного выбора во внеурочной деятельности.</w:t>
      </w:r>
    </w:p>
    <w:p w:rsidR="00415CD3" w:rsidRDefault="00415CD3" w:rsidP="00415CD3">
      <w:pPr>
        <w:ind w:firstLine="567"/>
        <w:jc w:val="both"/>
        <w:rPr>
          <w:i/>
        </w:rPr>
      </w:pPr>
      <w:r w:rsidRPr="00347F81">
        <w:rPr>
          <w:i/>
        </w:rPr>
        <w:t>Познавательные УУД</w:t>
      </w:r>
      <w:r>
        <w:rPr>
          <w:i/>
        </w:rPr>
        <w:t>: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умение создавать, применять и преобразовывать знаки и символы, модели и схемы для решения поставленных задач;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15CD3" w:rsidRDefault="00415CD3" w:rsidP="00415CD3">
      <w:pPr>
        <w:ind w:firstLine="567"/>
        <w:jc w:val="both"/>
        <w:rPr>
          <w:i/>
        </w:rPr>
      </w:pPr>
      <w:r w:rsidRPr="00347F81">
        <w:rPr>
          <w:i/>
        </w:rPr>
        <w:t>Коммуникативные УУД</w:t>
      </w:r>
      <w:r>
        <w:rPr>
          <w:i/>
        </w:rPr>
        <w:t>: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умение организовывать учебное сотрудничество и совместную деятельность с педагогом и сверстниками;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умение формулировать, аргументировать и отстаивать своё мнение;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lastRenderedPageBreak/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</w:t>
      </w:r>
    </w:p>
    <w:p w:rsidR="00415CD3" w:rsidRDefault="00415CD3" w:rsidP="00415CD3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>
        <w:t>формирование и развитие компетентности в области использования информационно-коммуникационных технологий (ИКТ).</w:t>
      </w:r>
    </w:p>
    <w:p w:rsidR="00415CD3" w:rsidRDefault="00415CD3" w:rsidP="00415CD3">
      <w:pPr>
        <w:tabs>
          <w:tab w:val="left" w:pos="284"/>
        </w:tabs>
        <w:jc w:val="both"/>
      </w:pPr>
    </w:p>
    <w:p w:rsidR="00415CD3" w:rsidRDefault="00415CD3" w:rsidP="00415CD3">
      <w:pPr>
        <w:tabs>
          <w:tab w:val="left" w:pos="284"/>
        </w:tabs>
        <w:ind w:firstLine="567"/>
        <w:jc w:val="both"/>
      </w:pPr>
      <w:r w:rsidRPr="00D36EFA">
        <w:rPr>
          <w:b/>
        </w:rPr>
        <w:t>Основным инструментарием для оценивания результатов</w:t>
      </w:r>
      <w:r>
        <w:t xml:space="preserve"> является Приказ Министерства спорта РФ № 575 от 08.07.2014 г.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DE408A" w:rsidRDefault="00DE408A"/>
    <w:sectPr w:rsidR="00DE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724"/>
    <w:multiLevelType w:val="multilevel"/>
    <w:tmpl w:val="60E46790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24D4134B"/>
    <w:multiLevelType w:val="hybridMultilevel"/>
    <w:tmpl w:val="77CC5BFC"/>
    <w:lvl w:ilvl="0" w:tplc="427857F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1A04CA"/>
    <w:multiLevelType w:val="hybridMultilevel"/>
    <w:tmpl w:val="B818E6D4"/>
    <w:lvl w:ilvl="0" w:tplc="D29C410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A35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E710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C16A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242E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E94F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CF34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46B5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211B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DD55C3"/>
    <w:multiLevelType w:val="hybridMultilevel"/>
    <w:tmpl w:val="0E7616DC"/>
    <w:lvl w:ilvl="0" w:tplc="0FC69F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53"/>
    <w:rsid w:val="00233B53"/>
    <w:rsid w:val="00415CD3"/>
    <w:rsid w:val="0051392D"/>
    <w:rsid w:val="005D27E3"/>
    <w:rsid w:val="0063155F"/>
    <w:rsid w:val="00A4612E"/>
    <w:rsid w:val="00B55C69"/>
    <w:rsid w:val="00BB4AE7"/>
    <w:rsid w:val="00BE1858"/>
    <w:rsid w:val="00D60C5A"/>
    <w:rsid w:val="00DE408A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D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D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C5A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0C5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D60C5A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D60C5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D60C5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D60C5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D60C5A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D60C5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D60C5A"/>
    <w:pPr>
      <w:spacing w:before="240" w:after="60"/>
      <w:ind w:left="57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0C5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60C5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60C5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60C5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60C5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60C5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60C5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D60C5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60C5A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2021-10-20T07:02:00Z</dcterms:created>
  <dcterms:modified xsi:type="dcterms:W3CDTF">2024-10-10T14:55:00Z</dcterms:modified>
</cp:coreProperties>
</file>