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24" w:rsidRPr="00B96C83" w:rsidRDefault="00542D24" w:rsidP="008D1E6D">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542D24" w:rsidRPr="00B96C83" w:rsidRDefault="00542D24" w:rsidP="0087084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542D24" w:rsidRDefault="00D70FD1" w:rsidP="004C4CC9">
      <w:pPr>
        <w:spacing w:after="0"/>
        <w:jc w:val="center"/>
        <w:rPr>
          <w:rFonts w:cs="Calibri"/>
          <w:b/>
          <w:caps/>
          <w:color w:val="FF0000"/>
        </w:rPr>
      </w:pPr>
      <w:r>
        <w:rPr>
          <w:noProof/>
          <w:lang w:eastAsia="ru-RU"/>
        </w:rPr>
        <w:drawing>
          <wp:anchor distT="0" distB="0" distL="114300" distR="114300" simplePos="0" relativeHeight="25165568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 name="Рисунок 26" descr="Картинки по запросу новое в уголовном кодексе фот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D24" w:rsidRPr="008D1E6D" w:rsidRDefault="00542D24" w:rsidP="008D1E6D">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542D24" w:rsidRPr="008D1E6D" w:rsidRDefault="00542D24" w:rsidP="008D1E6D">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542D24" w:rsidRDefault="00542D24" w:rsidP="008D1E6D">
      <w:pPr>
        <w:tabs>
          <w:tab w:val="left" w:pos="9356"/>
        </w:tabs>
        <w:spacing w:after="0" w:line="240" w:lineRule="auto"/>
        <w:ind w:firstLine="709"/>
        <w:jc w:val="both"/>
        <w:rPr>
          <w:rFonts w:ascii="Times New Roman" w:hAnsi="Times New Roman"/>
          <w:sz w:val="28"/>
          <w:szCs w:val="28"/>
        </w:rPr>
      </w:pPr>
    </w:p>
    <w:p w:rsidR="00542D24" w:rsidRDefault="00542D24" w:rsidP="008D1E6D">
      <w:pPr>
        <w:tabs>
          <w:tab w:val="left" w:pos="9356"/>
        </w:tabs>
        <w:spacing w:after="0" w:line="240" w:lineRule="auto"/>
        <w:jc w:val="both"/>
        <w:rPr>
          <w:rFonts w:ascii="Times New Roman" w:hAnsi="Times New Roman"/>
          <w:sz w:val="28"/>
          <w:szCs w:val="28"/>
        </w:rPr>
      </w:pPr>
    </w:p>
    <w:p w:rsidR="00542D24" w:rsidRPr="00C15118" w:rsidRDefault="00542D24" w:rsidP="008D1E6D">
      <w:pPr>
        <w:tabs>
          <w:tab w:val="left" w:pos="9356"/>
        </w:tabs>
        <w:spacing w:after="0" w:line="240" w:lineRule="auto"/>
        <w:jc w:val="both"/>
        <w:rPr>
          <w:rFonts w:ascii="Times New Roman" w:hAnsi="Times New Roman"/>
          <w:sz w:val="16"/>
          <w:szCs w:val="16"/>
        </w:rPr>
      </w:pPr>
    </w:p>
    <w:p w:rsidR="00542D24" w:rsidRPr="002E1F9D" w:rsidRDefault="00542D24" w:rsidP="008D1E6D">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542D24" w:rsidRPr="00CC22D7" w:rsidRDefault="00542D24" w:rsidP="008D1E6D">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793"/>
      </w:tblGrid>
      <w:tr w:rsidR="00542D24" w:rsidRPr="00D753B8" w:rsidTr="00D753B8">
        <w:tc>
          <w:tcPr>
            <w:tcW w:w="4778"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Преступление</w:t>
            </w:r>
          </w:p>
        </w:tc>
        <w:tc>
          <w:tcPr>
            <w:tcW w:w="4793"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Наказание</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1. Дача взятки </w:t>
            </w:r>
            <w:hyperlink r:id="rId10" w:history="1">
              <w:r w:rsidRPr="00D753B8">
                <w:rPr>
                  <w:rFonts w:ascii="Times New Roman" w:hAnsi="Times New Roman"/>
                  <w:color w:val="0000FF"/>
                  <w:sz w:val="24"/>
                  <w:szCs w:val="24"/>
                </w:rPr>
                <w:t>должностному лицу</w:t>
              </w:r>
            </w:hyperlink>
            <w:r w:rsidRPr="00D753B8">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color w:val="FF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color w:val="000000"/>
                <w:sz w:val="24"/>
                <w:szCs w:val="24"/>
              </w:rPr>
              <w:t>2. </w:t>
            </w:r>
            <w:r w:rsidRPr="00D753B8">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sidRPr="00D753B8">
              <w:rPr>
                <w:rFonts w:ascii="Times New Roman" w:hAnsi="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542D24" w:rsidRPr="00D753B8" w:rsidRDefault="00542D24" w:rsidP="00D753B8">
            <w:pPr>
              <w:spacing w:after="0" w:line="240" w:lineRule="auto"/>
              <w:ind w:firstLine="397"/>
              <w:jc w:val="both"/>
              <w:rPr>
                <w:rFonts w:ascii="Times New Roman" w:hAnsi="Times New Roman"/>
                <w:color w:val="000000"/>
                <w:sz w:val="24"/>
                <w:szCs w:val="24"/>
              </w:rPr>
            </w:pP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sidRPr="00D753B8">
              <w:rPr>
                <w:rFonts w:ascii="Times New Roman" w:hAnsi="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Деяния, предусмотренные </w:t>
            </w:r>
            <w:hyperlink r:id="rId11" w:history="1">
              <w:r w:rsidRPr="00D753B8">
                <w:rPr>
                  <w:rFonts w:ascii="Times New Roman" w:hAnsi="Times New Roman"/>
                  <w:color w:val="0000FF"/>
                  <w:sz w:val="24"/>
                  <w:szCs w:val="24"/>
                </w:rPr>
                <w:t>частями первой</w:t>
              </w:r>
            </w:hyperlink>
            <w:r w:rsidRPr="00D753B8">
              <w:rPr>
                <w:rFonts w:ascii="Times New Roman" w:hAnsi="Times New Roman"/>
                <w:sz w:val="24"/>
                <w:szCs w:val="24"/>
              </w:rPr>
              <w:t xml:space="preserve"> - </w:t>
            </w:r>
            <w:hyperlink r:id="rId12" w:history="1">
              <w:r w:rsidRPr="00D753B8">
                <w:rPr>
                  <w:rFonts w:ascii="Times New Roman" w:hAnsi="Times New Roman"/>
                  <w:color w:val="0000FF"/>
                  <w:sz w:val="24"/>
                  <w:szCs w:val="24"/>
                </w:rPr>
                <w:t>третьей</w:t>
              </w:r>
            </w:hyperlink>
            <w:r w:rsidRPr="00D753B8">
              <w:rPr>
                <w:rFonts w:ascii="Times New Roman" w:hAnsi="Times New Roman"/>
                <w:sz w:val="24"/>
                <w:szCs w:val="24"/>
              </w:rPr>
              <w:t xml:space="preserve"> настоящей статьи, если они совершены:</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б) в крупном размере</w:t>
            </w:r>
          </w:p>
          <w:p w:rsidR="00542D24" w:rsidRPr="00D753B8" w:rsidRDefault="00542D24" w:rsidP="00D753B8">
            <w:pPr>
              <w:spacing w:after="0" w:line="240" w:lineRule="auto"/>
              <w:ind w:firstLine="397"/>
              <w:jc w:val="both"/>
              <w:rPr>
                <w:rFonts w:ascii="Times New Roman" w:hAnsi="Times New Roman"/>
                <w:b/>
                <w:i/>
                <w:sz w:val="16"/>
                <w:szCs w:val="16"/>
              </w:rPr>
            </w:pPr>
          </w:p>
          <w:p w:rsidR="00542D24" w:rsidRPr="00D753B8" w:rsidRDefault="00542D24" w:rsidP="00D753B8">
            <w:pPr>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D753B8">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Деяния, предусмотренные </w:t>
            </w:r>
            <w:hyperlink r:id="rId13" w:history="1">
              <w:r w:rsidRPr="00D753B8">
                <w:rPr>
                  <w:rFonts w:ascii="Times New Roman" w:hAnsi="Times New Roman"/>
                  <w:color w:val="0000FF"/>
                  <w:sz w:val="24"/>
                  <w:szCs w:val="24"/>
                </w:rPr>
                <w:t>частями первой</w:t>
              </w:r>
            </w:hyperlink>
            <w:r w:rsidRPr="00D753B8">
              <w:rPr>
                <w:rFonts w:ascii="Times New Roman" w:hAnsi="Times New Roman"/>
                <w:sz w:val="24"/>
                <w:szCs w:val="24"/>
              </w:rPr>
              <w:t xml:space="preserve"> - </w:t>
            </w:r>
            <w:hyperlink r:id="rId14" w:history="1">
              <w:r w:rsidRPr="00D753B8">
                <w:rPr>
                  <w:rFonts w:ascii="Times New Roman" w:hAnsi="Times New Roman"/>
                  <w:color w:val="0000FF"/>
                  <w:sz w:val="24"/>
                  <w:szCs w:val="24"/>
                </w:rPr>
                <w:t>четвертой</w:t>
              </w:r>
            </w:hyperlink>
            <w:r w:rsidRPr="00D753B8">
              <w:rPr>
                <w:rFonts w:ascii="Times New Roman" w:hAnsi="Times New Roman"/>
                <w:sz w:val="24"/>
                <w:szCs w:val="24"/>
              </w:rPr>
              <w:t xml:space="preserve">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color w:val="000000"/>
                <w:sz w:val="24"/>
                <w:szCs w:val="24"/>
              </w:rPr>
            </w:pP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42D24" w:rsidRPr="00D753B8" w:rsidTr="00D753B8">
        <w:tblPrEx>
          <w:tblLook w:val="0000" w:firstRow="0" w:lastRow="0" w:firstColumn="0" w:lastColumn="0" w:noHBand="0" w:noVBand="0"/>
        </w:tblPrEx>
        <w:trPr>
          <w:trHeight w:val="350"/>
        </w:trPr>
        <w:tc>
          <w:tcPr>
            <w:tcW w:w="9571" w:type="dxa"/>
            <w:gridSpan w:val="2"/>
          </w:tcPr>
          <w:p w:rsidR="00542D24" w:rsidRPr="00D753B8" w:rsidRDefault="00D70FD1" w:rsidP="00D753B8">
            <w:pPr>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8752"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3" name="Рисунок 8"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sz w:val="20"/>
                <w:szCs w:val="20"/>
              </w:rPr>
              <w:t>Примечание.</w:t>
            </w:r>
            <w:r w:rsidR="00542D24" w:rsidRPr="00D753B8">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542D24" w:rsidRPr="00D753B8">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542D24" w:rsidRDefault="00542D24" w:rsidP="00167E1C">
      <w:pPr>
        <w:spacing w:after="0"/>
        <w:jc w:val="both"/>
      </w:pPr>
    </w:p>
    <w:p w:rsidR="00542D24" w:rsidRDefault="00542D24" w:rsidP="00167E1C">
      <w:pPr>
        <w:spacing w:after="0"/>
        <w:jc w:val="both"/>
      </w:pPr>
    </w:p>
    <w:p w:rsidR="00542D24" w:rsidRPr="002E1F9D" w:rsidRDefault="00542D24" w:rsidP="002E1F9D">
      <w:pPr>
        <w:spacing w:after="0"/>
        <w:rPr>
          <w:rFonts w:ascii="Times New Roman" w:hAnsi="Times New Roman"/>
          <w:b/>
          <w:color w:val="0070C0"/>
          <w:sz w:val="28"/>
          <w:szCs w:val="28"/>
        </w:rPr>
      </w:pPr>
      <w:r w:rsidRPr="004863BA">
        <w:rPr>
          <w:rFonts w:ascii="Times New Roman" w:hAnsi="Times New Roman"/>
          <w:b/>
          <w:sz w:val="28"/>
          <w:szCs w:val="28"/>
        </w:rPr>
        <w:lastRenderedPageBreak/>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542D24" w:rsidRPr="00CC22D7" w:rsidRDefault="00542D24" w:rsidP="002E1F9D">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0"/>
        <w:gridCol w:w="4791"/>
      </w:tblGrid>
      <w:tr w:rsidR="00542D24" w:rsidRPr="00D753B8" w:rsidTr="00D753B8">
        <w:tc>
          <w:tcPr>
            <w:tcW w:w="4780"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 xml:space="preserve">Преступление </w:t>
            </w:r>
          </w:p>
        </w:tc>
        <w:tc>
          <w:tcPr>
            <w:tcW w:w="4791"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Наказание</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42D24" w:rsidRPr="00D753B8" w:rsidRDefault="00542D24" w:rsidP="00D753B8">
            <w:pPr>
              <w:tabs>
                <w:tab w:val="center" w:pos="4819"/>
              </w:tabs>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D753B8">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000000"/>
                <w:sz w:val="24"/>
                <w:szCs w:val="24"/>
              </w:rPr>
              <w:t xml:space="preserve"> на срок до трех лет,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542D24" w:rsidRPr="00D753B8" w:rsidRDefault="00542D24" w:rsidP="00D753B8">
            <w:pPr>
              <w:tabs>
                <w:tab w:val="center" w:pos="4819"/>
              </w:tabs>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b/>
                <w:color w:val="548DD4"/>
                <w:sz w:val="24"/>
                <w:szCs w:val="24"/>
              </w:rPr>
              <w:t xml:space="preserve"> </w:t>
            </w:r>
            <w:r w:rsidRPr="00D753B8">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D753B8">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D753B8">
              <w:rPr>
                <w:rFonts w:ascii="Times New Roman" w:hAnsi="Times New Roman"/>
                <w:color w:val="000000"/>
                <w:sz w:val="24"/>
                <w:szCs w:val="24"/>
              </w:rPr>
              <w:t xml:space="preserve">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шести лет </w:t>
            </w:r>
            <w:r w:rsidRPr="00D753B8">
              <w:rPr>
                <w:rFonts w:ascii="Times New Roman" w:hAnsi="Times New Roman"/>
                <w:sz w:val="24"/>
                <w:szCs w:val="24"/>
              </w:rPr>
              <w:t>со штрафом</w:t>
            </w:r>
            <w:r w:rsidRPr="00D753B8">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D753B8">
              <w:rPr>
                <w:rFonts w:ascii="Times New Roman" w:hAnsi="Times New Roman"/>
                <w:color w:val="000000"/>
                <w:sz w:val="24"/>
                <w:szCs w:val="24"/>
              </w:rPr>
              <w:lastRenderedPageBreak/>
              <w:t>трех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D753B8">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D753B8">
              <w:rPr>
                <w:rFonts w:ascii="Times New Roman" w:hAnsi="Times New Roman"/>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семи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б) с вымогательством взятки;</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в) в крупном размере </w:t>
            </w:r>
          </w:p>
          <w:p w:rsidR="00542D24" w:rsidRPr="00D753B8" w:rsidRDefault="00542D24" w:rsidP="00D753B8">
            <w:pPr>
              <w:tabs>
                <w:tab w:val="center" w:pos="4819"/>
              </w:tabs>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D753B8">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D753B8">
              <w:rPr>
                <w:rFonts w:ascii="Times New Roman" w:hAnsi="Times New Roman"/>
                <w:color w:val="000000"/>
                <w:sz w:val="24"/>
                <w:szCs w:val="24"/>
              </w:rPr>
              <w:t xml:space="preserve"> на срок до десяти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42D24" w:rsidRPr="00D753B8" w:rsidTr="00D753B8">
        <w:tblPrEx>
          <w:tblLook w:val="0000" w:firstRow="0" w:lastRow="0" w:firstColumn="0" w:lastColumn="0" w:noHBand="0" w:noVBand="0"/>
        </w:tblPrEx>
        <w:trPr>
          <w:trHeight w:val="390"/>
        </w:trPr>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color w:val="000000"/>
                <w:sz w:val="24"/>
                <w:szCs w:val="24"/>
              </w:rPr>
              <w:t xml:space="preserve">6. Деяния, предусмотренные частями первой, третьей, четвертой, пунктами «а» и «б» части пятой настоящей статьи, </w:t>
            </w:r>
            <w:r w:rsidRPr="00D753B8">
              <w:rPr>
                <w:rFonts w:ascii="Times New Roman" w:hAnsi="Times New Roman"/>
                <w:color w:val="000000"/>
                <w:sz w:val="24"/>
                <w:szCs w:val="24"/>
              </w:rPr>
              <w:lastRenderedPageBreak/>
              <w:t>совершенные в особо крупном размере</w:t>
            </w:r>
          </w:p>
          <w:p w:rsidR="00542D24" w:rsidRPr="00D753B8" w:rsidRDefault="00542D24" w:rsidP="00D753B8">
            <w:pPr>
              <w:tabs>
                <w:tab w:val="center" w:pos="4819"/>
              </w:tabs>
              <w:spacing w:after="0" w:line="240" w:lineRule="auto"/>
              <w:ind w:firstLine="397"/>
              <w:jc w:val="both"/>
              <w:rPr>
                <w:rFonts w:ascii="Times New Roman" w:hAnsi="Times New Roman"/>
                <w:b/>
                <w:i/>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tabs>
                <w:tab w:val="center" w:pos="4819"/>
              </w:tabs>
              <w:spacing w:after="0" w:line="240" w:lineRule="auto"/>
              <w:ind w:firstLine="397"/>
              <w:jc w:val="both"/>
              <w:rPr>
                <w:rFonts w:ascii="Times New Roman" w:hAnsi="Times New Roman"/>
                <w:color w:val="B2A1C7"/>
                <w:sz w:val="24"/>
                <w:szCs w:val="24"/>
              </w:rPr>
            </w:pP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B2A1C7"/>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w:t>
            </w:r>
            <w:r w:rsidRPr="00D753B8">
              <w:rPr>
                <w:rFonts w:ascii="Times New Roman" w:hAnsi="Times New Roman"/>
                <w:color w:val="000000"/>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D753B8">
              <w:rPr>
                <w:rFonts w:ascii="Times New Roman" w:hAnsi="Times New Roman"/>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пятнадцати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542D24" w:rsidRDefault="00542D24" w:rsidP="00B6565D">
      <w:pPr>
        <w:spacing w:after="0" w:line="240" w:lineRule="auto"/>
        <w:jc w:val="both"/>
        <w:rPr>
          <w:rFonts w:cs="Calibri"/>
          <w:b/>
          <w:color w:val="17365D"/>
          <w:spacing w:val="60"/>
        </w:rPr>
      </w:pPr>
    </w:p>
    <w:p w:rsidR="00542D24" w:rsidRDefault="00542D24" w:rsidP="00B6565D">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542D24" w:rsidRPr="00CC22D7" w:rsidRDefault="00542D24" w:rsidP="002E1F9D">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outlineLvl w:val="0"/>
              <w:rPr>
                <w:rFonts w:ascii="Times New Roman" w:hAnsi="Times New Roman"/>
                <w:sz w:val="24"/>
                <w:szCs w:val="24"/>
              </w:rPr>
            </w:pPr>
            <w:r w:rsidRPr="00D753B8">
              <w:rPr>
                <w:rFonts w:ascii="Times New Roman" w:hAnsi="Times New Roman"/>
                <w:b/>
                <w:color w:val="000000"/>
                <w:sz w:val="24"/>
                <w:szCs w:val="24"/>
              </w:rPr>
              <w:t>Преступление</w:t>
            </w:r>
            <w:r w:rsidRPr="00D753B8">
              <w:rPr>
                <w:rFonts w:ascii="Times New Roman" w:hAnsi="Times New Roman"/>
                <w:b/>
                <w:sz w:val="24"/>
                <w:szCs w:val="24"/>
              </w:rPr>
              <w:t xml:space="preserve"> </w:t>
            </w:r>
          </w:p>
        </w:tc>
        <w:tc>
          <w:tcPr>
            <w:tcW w:w="4786" w:type="dxa"/>
          </w:tcPr>
          <w:p w:rsidR="00542D24" w:rsidRPr="00D753B8" w:rsidRDefault="00542D24" w:rsidP="00D753B8">
            <w:pPr>
              <w:autoSpaceDE w:val="0"/>
              <w:autoSpaceDN w:val="0"/>
              <w:adjustRightInd w:val="0"/>
              <w:spacing w:after="0" w:line="240" w:lineRule="auto"/>
              <w:ind w:firstLine="35"/>
              <w:jc w:val="center"/>
              <w:outlineLvl w:val="0"/>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D753B8">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Pr="00D753B8">
                <w:rPr>
                  <w:rFonts w:ascii="Times New Roman" w:hAnsi="Times New Roman"/>
                  <w:sz w:val="24"/>
                  <w:szCs w:val="24"/>
                </w:rPr>
                <w:t>значительном размере</w:t>
              </w:r>
            </w:hyperlink>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r w:rsidRPr="00D753B8">
              <w:rPr>
                <w:rFonts w:ascii="Times New Roman" w:hAnsi="Times New Roman"/>
                <w:b/>
                <w:i/>
                <w:sz w:val="20"/>
                <w:szCs w:val="20"/>
              </w:rPr>
              <w:t>Примечание:</w:t>
            </w:r>
            <w:r w:rsidRPr="00D753B8">
              <w:rPr>
                <w:rFonts w:ascii="Times New Roman" w:hAnsi="Times New Roman"/>
                <w:sz w:val="24"/>
                <w:szCs w:val="24"/>
              </w:rPr>
              <w:t xml:space="preserve"> </w:t>
            </w:r>
            <w:r w:rsidRPr="00D753B8">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r w:rsidRPr="00D753B8">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3. Посредничество во взяточничестве, совершенное: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б) в </w:t>
            </w:r>
            <w:hyperlink r:id="rId18" w:history="1">
              <w:r w:rsidRPr="00D753B8">
                <w:rPr>
                  <w:rFonts w:ascii="Times New Roman" w:hAnsi="Times New Roman"/>
                  <w:sz w:val="24"/>
                  <w:szCs w:val="24"/>
                </w:rPr>
                <w:t>крупном размере</w:t>
              </w:r>
            </w:hyperlink>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i/>
                <w:sz w:val="20"/>
                <w:szCs w:val="20"/>
              </w:rPr>
              <w:lastRenderedPageBreak/>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Pr="00D753B8">
              <w:rPr>
                <w:rFonts w:ascii="Times New Roman" w:hAnsi="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Посредничество во взяточничестве, совершенное в </w:t>
            </w:r>
            <w:hyperlink r:id="rId19" w:history="1">
              <w:r w:rsidRPr="00D753B8">
                <w:rPr>
                  <w:rFonts w:ascii="Times New Roman" w:hAnsi="Times New Roman"/>
                  <w:sz w:val="24"/>
                  <w:szCs w:val="24"/>
                </w:rPr>
                <w:t>особо крупном размере</w:t>
              </w:r>
            </w:hyperlink>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5. Обещание или предложение посредничества во взяточничестве</w:t>
            </w: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9571" w:type="dxa"/>
            <w:gridSpan w:val="2"/>
          </w:tcPr>
          <w:p w:rsidR="00542D24" w:rsidRPr="00D753B8" w:rsidRDefault="00D70FD1"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4" name="Рисунок 2"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sz w:val="20"/>
                <w:szCs w:val="20"/>
              </w:rPr>
              <w:t>Примечание.</w:t>
            </w:r>
            <w:r w:rsidR="00542D24" w:rsidRPr="00D753B8">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542D24" w:rsidRPr="00D753B8">
                <w:rPr>
                  <w:rFonts w:ascii="Times New Roman" w:hAnsi="Times New Roman"/>
                  <w:sz w:val="20"/>
                  <w:szCs w:val="20"/>
                </w:rPr>
                <w:t>добровольно</w:t>
              </w:r>
            </w:hyperlink>
            <w:r w:rsidR="00542D24" w:rsidRPr="00D753B8">
              <w:rPr>
                <w:rFonts w:ascii="Times New Roman" w:hAnsi="Times New Roman"/>
                <w:sz w:val="20"/>
                <w:szCs w:val="20"/>
              </w:rPr>
              <w:t xml:space="preserve"> сообщило о совершенном преступлении </w:t>
            </w:r>
            <w:r w:rsidR="00542D24" w:rsidRPr="00D753B8">
              <w:rPr>
                <w:rFonts w:ascii="Times New Roman" w:hAnsi="Times New Roman"/>
                <w:sz w:val="20"/>
                <w:szCs w:val="20"/>
              </w:rPr>
              <w:br/>
              <w:t>в орган, имеющий право возбудить уголовное дело.</w:t>
            </w:r>
          </w:p>
        </w:tc>
      </w:tr>
    </w:tbl>
    <w:p w:rsidR="00542D24" w:rsidRDefault="00542D24" w:rsidP="00F871FB">
      <w:pPr>
        <w:autoSpaceDE w:val="0"/>
        <w:autoSpaceDN w:val="0"/>
        <w:adjustRightInd w:val="0"/>
        <w:spacing w:after="0" w:line="240" w:lineRule="auto"/>
        <w:ind w:firstLine="540"/>
        <w:jc w:val="both"/>
        <w:outlineLvl w:val="0"/>
        <w:rPr>
          <w:rFonts w:ascii="Times New Roman" w:hAnsi="Times New Roman"/>
          <w:b/>
          <w:sz w:val="28"/>
          <w:szCs w:val="28"/>
        </w:rPr>
      </w:pPr>
    </w:p>
    <w:p w:rsidR="00542D24" w:rsidRDefault="00542D24" w:rsidP="0004049B">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542D24" w:rsidRPr="00CC22D7" w:rsidRDefault="00542D24" w:rsidP="002E1F9D">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Cs/>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Cs/>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 xml:space="preserve">Учреждение должностным лицом организации, осуществляющей </w:t>
            </w:r>
            <w:r w:rsidRPr="00D753B8">
              <w:rPr>
                <w:rFonts w:ascii="Times New Roman" w:hAnsi="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Штраф</w:t>
            </w:r>
            <w:r w:rsidRPr="00D753B8">
              <w:rPr>
                <w:rFonts w:ascii="Times New Roman" w:hAnsi="Times New Roman"/>
                <w:bCs/>
                <w:sz w:val="24"/>
                <w:szCs w:val="24"/>
              </w:rPr>
              <w:t xml:space="preserve"> в размере до трехсот тысяч рублей или в размере заработной платы или </w:t>
            </w:r>
            <w:r w:rsidRPr="00D753B8">
              <w:rPr>
                <w:rFonts w:ascii="Times New Roman" w:hAnsi="Times New Roman"/>
                <w:bCs/>
                <w:sz w:val="24"/>
                <w:szCs w:val="24"/>
              </w:rPr>
              <w:lastRenderedPageBreak/>
              <w:t xml:space="preserve">иного дохода осужденного за период до двух лет, либо </w:t>
            </w:r>
            <w:r w:rsidRPr="00D753B8">
              <w:rPr>
                <w:rFonts w:ascii="Times New Roman" w:hAnsi="Times New Roman"/>
                <w:b/>
                <w:bCs/>
                <w:color w:val="FF0000"/>
                <w:sz w:val="24"/>
                <w:szCs w:val="24"/>
              </w:rPr>
              <w:t>лишение права</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bCs/>
                <w:color w:val="FF0000"/>
                <w:sz w:val="24"/>
                <w:szCs w:val="24"/>
              </w:rPr>
              <w:t>обязательные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четырехсот восьмидесяти часов,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 xml:space="preserve">арест </w:t>
            </w:r>
            <w:r w:rsidRPr="00D753B8">
              <w:rPr>
                <w:rFonts w:ascii="Times New Roman" w:hAnsi="Times New Roman"/>
                <w:bCs/>
                <w:sz w:val="24"/>
                <w:szCs w:val="24"/>
              </w:rPr>
              <w:t xml:space="preserve">на срок до шести месяцев,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срок до двух лет</w:t>
            </w:r>
          </w:p>
        </w:tc>
      </w:tr>
    </w:tbl>
    <w:p w:rsidR="00542D24" w:rsidRDefault="00542D24" w:rsidP="00CD0E8B">
      <w:pPr>
        <w:autoSpaceDE w:val="0"/>
        <w:autoSpaceDN w:val="0"/>
        <w:adjustRightInd w:val="0"/>
        <w:spacing w:after="0" w:line="240" w:lineRule="auto"/>
        <w:ind w:firstLine="540"/>
        <w:jc w:val="both"/>
        <w:rPr>
          <w:rFonts w:ascii="Times New Roman" w:hAnsi="Times New Roman"/>
          <w:bCs/>
          <w:sz w:val="24"/>
          <w:szCs w:val="24"/>
        </w:rPr>
      </w:pPr>
    </w:p>
    <w:p w:rsidR="00542D24" w:rsidRPr="008D2142" w:rsidRDefault="00542D24" w:rsidP="008D2142">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9"/>
      </w:tblGrid>
      <w:tr w:rsidR="00542D24" w:rsidRPr="00D753B8" w:rsidTr="00D753B8">
        <w:tc>
          <w:tcPr>
            <w:tcW w:w="4782" w:type="dxa"/>
          </w:tcPr>
          <w:p w:rsidR="00542D24" w:rsidRPr="00D753B8" w:rsidRDefault="00542D24" w:rsidP="00D753B8">
            <w:pPr>
              <w:spacing w:after="0" w:line="240" w:lineRule="auto"/>
              <w:jc w:val="center"/>
              <w:rPr>
                <w:rFonts w:ascii="Times New Roman" w:hAnsi="Times New Roman"/>
                <w:b/>
                <w:color w:val="000000"/>
                <w:spacing w:val="60"/>
                <w:sz w:val="24"/>
                <w:szCs w:val="24"/>
              </w:rPr>
            </w:pPr>
            <w:r w:rsidRPr="00D753B8">
              <w:rPr>
                <w:rFonts w:ascii="Times New Roman" w:hAnsi="Times New Roman"/>
                <w:b/>
                <w:bCs/>
                <w:color w:val="000000"/>
                <w:sz w:val="24"/>
                <w:szCs w:val="24"/>
              </w:rPr>
              <w:t>Преступление</w:t>
            </w:r>
          </w:p>
        </w:tc>
        <w:tc>
          <w:tcPr>
            <w:tcW w:w="4789" w:type="dxa"/>
          </w:tcPr>
          <w:p w:rsidR="00542D24" w:rsidRPr="00D753B8" w:rsidRDefault="00542D24" w:rsidP="00D753B8">
            <w:pPr>
              <w:spacing w:after="0" w:line="240" w:lineRule="auto"/>
              <w:jc w:val="center"/>
              <w:rPr>
                <w:rFonts w:ascii="Times New Roman" w:hAnsi="Times New Roman"/>
                <w:b/>
                <w:color w:val="000000"/>
                <w:spacing w:val="60"/>
                <w:sz w:val="24"/>
                <w:szCs w:val="24"/>
              </w:rPr>
            </w:pPr>
            <w:r w:rsidRPr="00D753B8">
              <w:rPr>
                <w:rFonts w:ascii="Times New Roman" w:hAnsi="Times New Roman"/>
                <w:b/>
                <w:bCs/>
                <w:color w:val="000000"/>
                <w:sz w:val="24"/>
                <w:szCs w:val="24"/>
              </w:rPr>
              <w:t>Наказание</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pacing w:val="60"/>
                <w:sz w:val="24"/>
                <w:szCs w:val="24"/>
              </w:rPr>
            </w:pPr>
            <w:r w:rsidRPr="00D753B8">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D753B8">
              <w:rPr>
                <w:rFonts w:ascii="Times New Roman" w:hAnsi="Times New Roman"/>
                <w:spacing w:val="60"/>
                <w:sz w:val="24"/>
                <w:szCs w:val="24"/>
              </w:rPr>
              <w:t xml:space="preserve"> </w:t>
            </w:r>
            <w:r w:rsidRPr="00D753B8">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D753B8">
              <w:rPr>
                <w:rFonts w:ascii="Times New Roman" w:hAnsi="Times New Roman"/>
                <w:b/>
                <w:color w:val="FF0000"/>
                <w:sz w:val="24"/>
                <w:szCs w:val="24"/>
              </w:rPr>
              <w:t>ограничение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2. Деяния, предусмотренные частью первой настоящей статьи, совершенные в значительном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D753B8">
              <w:rPr>
                <w:rFonts w:ascii="Times New Roman" w:hAnsi="Times New Roman"/>
                <w:b/>
                <w:color w:val="FF0000"/>
                <w:sz w:val="24"/>
                <w:szCs w:val="24"/>
              </w:rPr>
              <w:t>ограничение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 xml:space="preserve">исправительные работы </w:t>
            </w:r>
            <w:r w:rsidRPr="00D753B8">
              <w:rPr>
                <w:rFonts w:ascii="Times New Roman" w:hAnsi="Times New Roman"/>
                <w:sz w:val="24"/>
                <w:szCs w:val="24"/>
              </w:rPr>
              <w:t xml:space="preserve">на срок от одного </w:t>
            </w:r>
            <w:r w:rsidRPr="00D753B8">
              <w:rPr>
                <w:rFonts w:ascii="Times New Roman" w:hAnsi="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3. Деяния, предусмотренные частью первой настоящей статьи, если они совершены:</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б) за заведомо незаконные действия (бездействие);</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в) в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pStyle w:val="NoSpacing"/>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трех лет со штрафом в размере до пятнадцатикратной суммы коммерческого подкупа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6. Деяния, предусмотренные частью пятой настоящей статьи, совершенные в значительном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 xml:space="preserve">Штраф </w:t>
            </w:r>
            <w:r w:rsidRPr="00D753B8">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rPr>
          <w:trHeight w:val="339"/>
        </w:trPr>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7. Деяния, предусмотренные частью пятой настоящей статьи, если они:</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а) совершены группой лиц по предварительному сговору или организованной группой;</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б) сопряжены с вымогательством предмета подкупа;</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в) совершены за незаконные действия (бездействие);</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г) совершены в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пяти до девяти лет со штрафом </w:t>
            </w:r>
            <w:r w:rsidRPr="00D753B8">
              <w:rPr>
                <w:rFonts w:ascii="Times New Roman" w:hAnsi="Times New Roman"/>
                <w:sz w:val="24"/>
                <w:szCs w:val="24"/>
              </w:rPr>
              <w:br/>
              <w:t xml:space="preserve">в размере до сорокакратной суммы коммерческого подкупа или без такового </w:t>
            </w:r>
            <w:r w:rsidRPr="00D753B8">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blPrEx>
          <w:tblLook w:val="0000" w:firstRow="0" w:lastRow="0" w:firstColumn="0" w:lastColumn="0" w:noHBand="0" w:noVBand="0"/>
        </w:tblPrEx>
        <w:trPr>
          <w:trHeight w:val="320"/>
        </w:trPr>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sz w:val="24"/>
                <w:szCs w:val="24"/>
              </w:rPr>
            </w:pP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542D24" w:rsidRPr="00D753B8" w:rsidTr="00D753B8">
        <w:tblPrEx>
          <w:tblLook w:val="0000" w:firstRow="0" w:lastRow="0" w:firstColumn="0" w:lastColumn="0" w:noHBand="0" w:noVBand="0"/>
        </w:tblPrEx>
        <w:trPr>
          <w:trHeight w:val="460"/>
        </w:trPr>
        <w:tc>
          <w:tcPr>
            <w:tcW w:w="9571" w:type="dxa"/>
            <w:gridSpan w:val="2"/>
          </w:tcPr>
          <w:p w:rsidR="00542D24" w:rsidRPr="00D753B8" w:rsidRDefault="00D70FD1" w:rsidP="00D753B8">
            <w:pPr>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6704"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5" name="Рисунок 3"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i/>
                <w:sz w:val="20"/>
                <w:szCs w:val="20"/>
              </w:rPr>
              <w:t xml:space="preserve">Примечание. </w:t>
            </w:r>
            <w:r w:rsidR="00542D24" w:rsidRPr="00D753B8">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542D24" w:rsidRPr="00D753B8">
              <w:rPr>
                <w:rFonts w:ascii="Times New Roman" w:hAnsi="Times New Roman"/>
                <w:sz w:val="20"/>
                <w:szCs w:val="20"/>
              </w:rPr>
              <w:br/>
              <w:t>о совершенном преступлении в орган, имеющий право возбудить уголовное дело.</w:t>
            </w:r>
          </w:p>
        </w:tc>
      </w:tr>
    </w:tbl>
    <w:p w:rsidR="00542D24" w:rsidRPr="00FE78D0" w:rsidRDefault="00542D24" w:rsidP="00B6565D">
      <w:pPr>
        <w:spacing w:after="0" w:line="240" w:lineRule="auto"/>
        <w:jc w:val="both"/>
        <w:rPr>
          <w:rFonts w:ascii="Times New Roman" w:hAnsi="Times New Roman"/>
          <w:bCs/>
          <w:color w:val="000000"/>
          <w:sz w:val="28"/>
          <w:szCs w:val="28"/>
        </w:rPr>
      </w:pPr>
    </w:p>
    <w:p w:rsidR="00542D24" w:rsidRPr="002E1F9D" w:rsidRDefault="00542D24" w:rsidP="00B6565D">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542D24" w:rsidRPr="00B6565D" w:rsidRDefault="00542D24" w:rsidP="008D1E6D">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w:t>
            </w:r>
            <w:r w:rsidRPr="00D753B8">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D753B8">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21" w:history="1">
              <w:r w:rsidRPr="00D753B8">
                <w:rPr>
                  <w:rFonts w:ascii="Times New Roman" w:hAnsi="Times New Roman"/>
                  <w:bCs/>
                  <w:sz w:val="24"/>
                  <w:szCs w:val="24"/>
                </w:rPr>
                <w:t>психотропных веществ</w:t>
              </w:r>
            </w:hyperlink>
            <w:r w:rsidRPr="00D753B8">
              <w:rPr>
                <w:rFonts w:ascii="Times New Roman" w:hAnsi="Times New Roman"/>
                <w:bCs/>
                <w:sz w:val="24"/>
                <w:szCs w:val="24"/>
              </w:rPr>
              <w:t xml:space="preserve">, их </w:t>
            </w:r>
            <w:hyperlink r:id="rId22" w:history="1">
              <w:r w:rsidRPr="00D753B8">
                <w:rPr>
                  <w:rFonts w:ascii="Times New Roman" w:hAnsi="Times New Roman"/>
                  <w:bCs/>
                  <w:sz w:val="24"/>
                  <w:szCs w:val="24"/>
                </w:rPr>
                <w:t>прекурсоров</w:t>
              </w:r>
            </w:hyperlink>
            <w:r w:rsidRPr="00D753B8">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Pr="00D753B8">
                <w:rPr>
                  <w:rFonts w:ascii="Times New Roman" w:hAnsi="Times New Roman"/>
                  <w:bCs/>
                  <w:sz w:val="24"/>
                  <w:szCs w:val="24"/>
                </w:rPr>
                <w:t>инструментов или оборудования</w:t>
              </w:r>
            </w:hyperlink>
            <w:r w:rsidRPr="00D753B8">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D753B8">
              <w:rPr>
                <w:rFonts w:ascii="Times New Roman" w:hAnsi="Times New Roman"/>
                <w:sz w:val="24"/>
                <w:szCs w:val="24"/>
              </w:rPr>
              <w:t xml:space="preserve">совершённое </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б) должностным лицом </w:t>
            </w:r>
            <w:r w:rsidRPr="00D753B8">
              <w:rPr>
                <w:rFonts w:ascii="Times New Roman" w:hAnsi="Times New Roman"/>
                <w:sz w:val="24"/>
                <w:szCs w:val="24"/>
              </w:rPr>
              <w:br/>
              <w:t>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D753B8">
              <w:rPr>
                <w:rFonts w:ascii="Times New Roman" w:hAnsi="Times New Roman"/>
                <w:sz w:val="24"/>
                <w:szCs w:val="24"/>
              </w:rPr>
              <w:br/>
              <w:t>и с ограничением свободы на срок до полутора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bl>
    <w:p w:rsidR="00542D24" w:rsidRDefault="00542D24" w:rsidP="008D1E6D">
      <w:pPr>
        <w:autoSpaceDE w:val="0"/>
        <w:autoSpaceDN w:val="0"/>
        <w:adjustRightInd w:val="0"/>
        <w:spacing w:after="0" w:line="240" w:lineRule="auto"/>
        <w:ind w:firstLine="540"/>
        <w:jc w:val="both"/>
        <w:rPr>
          <w:rFonts w:ascii="Times New Roman" w:hAnsi="Times New Roman"/>
          <w:sz w:val="24"/>
          <w:szCs w:val="24"/>
        </w:rPr>
      </w:pPr>
    </w:p>
    <w:p w:rsidR="00542D24" w:rsidRPr="00683FDC" w:rsidRDefault="00542D2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542D24" w:rsidRPr="000F7184" w:rsidRDefault="00542D24" w:rsidP="00FE78D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center"/>
              <w:rPr>
                <w:rFonts w:ascii="Times New Roman" w:hAnsi="Times New Roman"/>
                <w:sz w:val="24"/>
                <w:szCs w:val="24"/>
              </w:rPr>
            </w:pPr>
            <w:r w:rsidRPr="00D753B8">
              <w:rPr>
                <w:rFonts w:ascii="Times New Roman" w:hAnsi="Times New Roman"/>
                <w:b/>
                <w:color w:val="000000"/>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ind w:firstLine="397"/>
              <w:jc w:val="center"/>
              <w:rPr>
                <w:rFonts w:ascii="Times New Roman" w:hAnsi="Times New Roman"/>
                <w:sz w:val="24"/>
                <w:szCs w:val="24"/>
              </w:rPr>
            </w:pPr>
            <w:r w:rsidRPr="00D753B8">
              <w:rPr>
                <w:rFonts w:ascii="Times New Roman" w:hAnsi="Times New Roman"/>
                <w:b/>
                <w:color w:val="000000"/>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1. </w:t>
            </w:r>
            <w:hyperlink r:id="rId24" w:history="1">
              <w:r w:rsidRPr="00D753B8">
                <w:rPr>
                  <w:rFonts w:ascii="Times New Roman" w:hAnsi="Times New Roman"/>
                  <w:sz w:val="24"/>
                  <w:szCs w:val="24"/>
                </w:rPr>
                <w:t>Использование</w:t>
              </w:r>
            </w:hyperlink>
            <w:r w:rsidRPr="00D753B8">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D753B8">
                <w:rPr>
                  <w:rFonts w:ascii="Times New Roman" w:hAnsi="Times New Roman"/>
                  <w:sz w:val="24"/>
                  <w:szCs w:val="24"/>
                </w:rPr>
                <w:t>корыстной</w:t>
              </w:r>
            </w:hyperlink>
            <w:r w:rsidRPr="00D753B8">
              <w:rPr>
                <w:rFonts w:ascii="Times New Roman" w:hAnsi="Times New Roman"/>
                <w:sz w:val="24"/>
                <w:szCs w:val="24"/>
              </w:rPr>
              <w:t xml:space="preserve"> или </w:t>
            </w:r>
            <w:hyperlink r:id="rId26" w:history="1">
              <w:r w:rsidRPr="00D753B8">
                <w:rPr>
                  <w:rFonts w:ascii="Times New Roman" w:hAnsi="Times New Roman"/>
                  <w:sz w:val="24"/>
                  <w:szCs w:val="24"/>
                </w:rPr>
                <w:t>иной</w:t>
              </w:r>
            </w:hyperlink>
            <w:r w:rsidRPr="00D753B8">
              <w:rPr>
                <w:rFonts w:ascii="Times New Roman" w:hAnsi="Times New Roman"/>
                <w:sz w:val="24"/>
                <w:szCs w:val="24"/>
              </w:rPr>
              <w:t xml:space="preserve"> личной заинтересованности и повлекло существенное нарушение </w:t>
            </w:r>
            <w:hyperlink r:id="rId27" w:history="1">
              <w:r w:rsidRPr="00D753B8">
                <w:rPr>
                  <w:rFonts w:ascii="Times New Roman" w:hAnsi="Times New Roman"/>
                  <w:sz w:val="24"/>
                  <w:szCs w:val="24"/>
                </w:rPr>
                <w:t>прав</w:t>
              </w:r>
            </w:hyperlink>
            <w:r w:rsidRPr="00D753B8">
              <w:rPr>
                <w:rFonts w:ascii="Times New Roman" w:hAnsi="Times New Roman"/>
                <w:sz w:val="24"/>
                <w:szCs w:val="24"/>
              </w:rPr>
              <w:t xml:space="preserve"> и </w:t>
            </w:r>
            <w:hyperlink r:id="rId28" w:history="1">
              <w:r w:rsidRPr="00D753B8">
                <w:rPr>
                  <w:rFonts w:ascii="Times New Roman" w:hAnsi="Times New Roman"/>
                  <w:sz w:val="24"/>
                  <w:szCs w:val="24"/>
                </w:rPr>
                <w:t>законных интересов</w:t>
              </w:r>
            </w:hyperlink>
            <w:r w:rsidRPr="00D753B8">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i/>
                <w:sz w:val="20"/>
                <w:szCs w:val="20"/>
              </w:rPr>
              <w:t xml:space="preserve">Примечание: </w:t>
            </w:r>
            <w:r w:rsidRPr="00D753B8">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9" w:history="1">
              <w:r w:rsidRPr="00D753B8">
                <w:rPr>
                  <w:rFonts w:ascii="Times New Roman" w:hAnsi="Times New Roman"/>
                  <w:sz w:val="20"/>
                  <w:szCs w:val="20"/>
                </w:rPr>
                <w:t>специальному полномочию</w:t>
              </w:r>
            </w:hyperlink>
            <w:r w:rsidRPr="00D753B8">
              <w:rPr>
                <w:rFonts w:ascii="Times New Roman" w:hAnsi="Times New Roman"/>
                <w:sz w:val="20"/>
                <w:szCs w:val="20"/>
              </w:rPr>
              <w:t xml:space="preserve"> осуществляющие функции </w:t>
            </w:r>
            <w:hyperlink r:id="rId30" w:history="1">
              <w:r w:rsidRPr="00D753B8">
                <w:rPr>
                  <w:rFonts w:ascii="Times New Roman" w:hAnsi="Times New Roman"/>
                  <w:sz w:val="20"/>
                  <w:szCs w:val="20"/>
                </w:rPr>
                <w:t>представителя власти</w:t>
              </w:r>
            </w:hyperlink>
            <w:r w:rsidRPr="00D753B8">
              <w:rPr>
                <w:rFonts w:ascii="Times New Roman" w:hAnsi="Times New Roman"/>
                <w:sz w:val="20"/>
                <w:szCs w:val="20"/>
              </w:rPr>
              <w:t xml:space="preserve"> либо выполняющие </w:t>
            </w:r>
            <w:hyperlink r:id="rId31" w:history="1">
              <w:r w:rsidRPr="00D753B8">
                <w:rPr>
                  <w:rFonts w:ascii="Times New Roman" w:hAnsi="Times New Roman"/>
                  <w:sz w:val="20"/>
                  <w:szCs w:val="20"/>
                </w:rPr>
                <w:t>организационно-распорядительные</w:t>
              </w:r>
            </w:hyperlink>
            <w:r w:rsidRPr="00D753B8">
              <w:rPr>
                <w:rFonts w:ascii="Times New Roman" w:hAnsi="Times New Roman"/>
                <w:sz w:val="20"/>
                <w:szCs w:val="20"/>
              </w:rPr>
              <w:t xml:space="preserve">, </w:t>
            </w:r>
            <w:hyperlink r:id="rId32" w:history="1">
              <w:r w:rsidRPr="00D753B8">
                <w:rPr>
                  <w:rFonts w:ascii="Times New Roman" w:hAnsi="Times New Roman"/>
                  <w:sz w:val="20"/>
                  <w:szCs w:val="20"/>
                </w:rPr>
                <w:t>административно-хозяйственные</w:t>
              </w:r>
            </w:hyperlink>
            <w:r w:rsidRPr="00D753B8">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 xml:space="preserve">Штраф </w:t>
            </w:r>
            <w:r w:rsidRPr="00D753B8">
              <w:rPr>
                <w:rFonts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четырех лет, либо </w:t>
            </w:r>
            <w:r w:rsidRPr="00D753B8">
              <w:rPr>
                <w:rFonts w:ascii="Times New Roman" w:hAnsi="Times New Roman"/>
                <w:b/>
                <w:color w:val="FF0000"/>
                <w:sz w:val="24"/>
                <w:szCs w:val="24"/>
              </w:rPr>
              <w:t xml:space="preserve">арест </w:t>
            </w:r>
            <w:r w:rsidRPr="00D753B8">
              <w:rPr>
                <w:rFonts w:ascii="Times New Roman" w:hAnsi="Times New Roman"/>
                <w:sz w:val="24"/>
                <w:szCs w:val="24"/>
              </w:rPr>
              <w:t xml:space="preserve">на срок от четырех до шести месяцев,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четырех лет</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D753B8">
                <w:rPr>
                  <w:rFonts w:ascii="Times New Roman" w:hAnsi="Times New Roman"/>
                  <w:sz w:val="20"/>
                  <w:szCs w:val="20"/>
                </w:rPr>
                <w:t>Конституцией</w:t>
              </w:r>
            </w:hyperlink>
            <w:r w:rsidRPr="00D753B8">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 xml:space="preserve">лишение свободы </w:t>
            </w:r>
            <w:r w:rsidRPr="00D753B8">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Деяния, предусмотренные </w:t>
            </w:r>
            <w:hyperlink w:anchor="Par2" w:history="1">
              <w:r w:rsidRPr="00D753B8">
                <w:rPr>
                  <w:rFonts w:ascii="Times New Roman" w:hAnsi="Times New Roman"/>
                  <w:sz w:val="24"/>
                  <w:szCs w:val="24"/>
                </w:rPr>
                <w:t>частями первой</w:t>
              </w:r>
            </w:hyperlink>
            <w:r w:rsidRPr="00D753B8">
              <w:rPr>
                <w:rFonts w:ascii="Times New Roman" w:hAnsi="Times New Roman"/>
                <w:sz w:val="24"/>
                <w:szCs w:val="24"/>
              </w:rPr>
              <w:t xml:space="preserve"> или </w:t>
            </w:r>
            <w:hyperlink w:anchor="Par5" w:history="1">
              <w:r w:rsidRPr="00D753B8">
                <w:rPr>
                  <w:rFonts w:ascii="Times New Roman" w:hAnsi="Times New Roman"/>
                  <w:sz w:val="24"/>
                  <w:szCs w:val="24"/>
                </w:rPr>
                <w:t>второй</w:t>
              </w:r>
            </w:hyperlink>
            <w:r w:rsidRPr="00D753B8">
              <w:rPr>
                <w:rFonts w:ascii="Times New Roman" w:hAnsi="Times New Roman"/>
                <w:sz w:val="24"/>
                <w:szCs w:val="24"/>
              </w:rPr>
              <w:t xml:space="preserve"> настоящей статьи, повлекшие </w:t>
            </w:r>
            <w:hyperlink r:id="rId34" w:history="1">
              <w:r w:rsidRPr="00D753B8">
                <w:rPr>
                  <w:rFonts w:ascii="Times New Roman" w:hAnsi="Times New Roman"/>
                  <w:sz w:val="24"/>
                  <w:szCs w:val="24"/>
                </w:rPr>
                <w:t>тяжкие</w:t>
              </w:r>
            </w:hyperlink>
            <w:r w:rsidRPr="00D753B8">
              <w:rPr>
                <w:rFonts w:ascii="Times New Roman" w:hAnsi="Times New Roman"/>
                <w:sz w:val="24"/>
                <w:szCs w:val="24"/>
              </w:rPr>
              <w:t xml:space="preserve"> последствия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542D24" w:rsidRPr="00D753B8" w:rsidTr="00D753B8">
        <w:tc>
          <w:tcPr>
            <w:tcW w:w="9571" w:type="dxa"/>
            <w:gridSpan w:val="2"/>
          </w:tcPr>
          <w:p w:rsidR="00542D24" w:rsidRPr="00D753B8" w:rsidRDefault="00D70FD1"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6080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6" name="Рисунок 10" descr="Картинки по запросу восклицательный знак картинка">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i/>
                <w:sz w:val="20"/>
                <w:szCs w:val="20"/>
              </w:rPr>
              <w:t>Примечание.</w:t>
            </w:r>
            <w:r w:rsidR="00542D24" w:rsidRPr="00D753B8">
              <w:rPr>
                <w:rFonts w:ascii="Times New Roman" w:hAnsi="Times New Roman"/>
                <w:sz w:val="20"/>
                <w:szCs w:val="20"/>
              </w:rPr>
              <w:t xml:space="preserve"> Государственные служащие и муниципальные служащие, не относящиеся </w:t>
            </w:r>
            <w:r w:rsidR="00542D24" w:rsidRPr="00D753B8">
              <w:rPr>
                <w:rFonts w:ascii="Times New Roman" w:hAnsi="Times New Roman"/>
                <w:sz w:val="20"/>
                <w:szCs w:val="20"/>
              </w:rPr>
              <w:br/>
              <w:t xml:space="preserve">к числу должностных лиц, несут уголовную ответственность по статьям настоящей </w:t>
            </w:r>
            <w:hyperlink r:id="rId37" w:history="1">
              <w:r w:rsidR="00542D24" w:rsidRPr="00D753B8">
                <w:rPr>
                  <w:rFonts w:ascii="Times New Roman" w:hAnsi="Times New Roman"/>
                  <w:sz w:val="20"/>
                  <w:szCs w:val="20"/>
                </w:rPr>
                <w:t>главы</w:t>
              </w:r>
            </w:hyperlink>
            <w:r w:rsidR="00542D24" w:rsidRPr="00D753B8">
              <w:rPr>
                <w:rFonts w:ascii="Times New Roman" w:hAnsi="Times New Roman"/>
                <w:sz w:val="20"/>
                <w:szCs w:val="20"/>
              </w:rPr>
              <w:t xml:space="preserve"> 30 </w:t>
            </w:r>
            <w:r w:rsidR="00542D24" w:rsidRPr="00D753B8">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00542D24" w:rsidRPr="00D753B8">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542D24" w:rsidRDefault="00542D24" w:rsidP="00FE78D0">
      <w:pPr>
        <w:autoSpaceDE w:val="0"/>
        <w:autoSpaceDN w:val="0"/>
        <w:adjustRightInd w:val="0"/>
        <w:spacing w:after="0" w:line="240" w:lineRule="auto"/>
        <w:jc w:val="both"/>
        <w:rPr>
          <w:rFonts w:ascii="Times New Roman" w:hAnsi="Times New Roman"/>
          <w:b/>
          <w:bCs/>
          <w:sz w:val="28"/>
          <w:szCs w:val="28"/>
        </w:rPr>
      </w:pPr>
    </w:p>
    <w:p w:rsidR="00542D24" w:rsidRPr="00C61A86" w:rsidRDefault="00542D24" w:rsidP="00C61A86">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542D24" w:rsidRPr="00CE074B" w:rsidRDefault="00542D24" w:rsidP="00C61A8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ind w:firstLine="35"/>
              <w:jc w:val="center"/>
              <w:rPr>
                <w:rFonts w:ascii="Times New Roman" w:hAnsi="Times New Roman"/>
                <w:b/>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D753B8">
              <w:rPr>
                <w:rFonts w:ascii="Times New Roman" w:hAnsi="Times New Roman"/>
                <w:b/>
                <w:color w:val="FF0000"/>
                <w:sz w:val="24"/>
                <w:szCs w:val="24"/>
              </w:rPr>
              <w:t>принудительные работы</w:t>
            </w:r>
            <w:r w:rsidRPr="00D753B8">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2. Деяния, предусмотренные </w:t>
            </w:r>
            <w:hyperlink w:anchor="Par3" w:history="1">
              <w:r w:rsidRPr="00D753B8">
                <w:rPr>
                  <w:rFonts w:ascii="Times New Roman" w:hAnsi="Times New Roman"/>
                  <w:sz w:val="24"/>
                  <w:szCs w:val="24"/>
                </w:rPr>
                <w:t>частью первой</w:t>
              </w:r>
            </w:hyperlink>
            <w:r w:rsidRPr="00D753B8">
              <w:rPr>
                <w:rFonts w:ascii="Times New Roman" w:hAnsi="Times New Roman"/>
                <w:sz w:val="24"/>
                <w:szCs w:val="24"/>
              </w:rPr>
              <w:t xml:space="preserve"> настоящей статьи и совершенные организованной группой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D753B8">
              <w:rPr>
                <w:rFonts w:ascii="Times New Roman" w:hAnsi="Times New Roman"/>
                <w:b/>
                <w:color w:val="FF0000"/>
                <w:sz w:val="24"/>
                <w:szCs w:val="24"/>
              </w:rPr>
              <w:t xml:space="preserve">принудительные работы </w:t>
            </w:r>
            <w:r w:rsidRPr="00D753B8">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4. Деяния, предусмотренные </w:t>
            </w:r>
            <w:hyperlink w:anchor="Par8" w:history="1">
              <w:r w:rsidRPr="00D753B8">
                <w:rPr>
                  <w:rFonts w:ascii="Times New Roman" w:hAnsi="Times New Roman"/>
                  <w:sz w:val="24"/>
                  <w:szCs w:val="24"/>
                </w:rPr>
                <w:t>частью третьей</w:t>
              </w:r>
            </w:hyperlink>
            <w:r w:rsidRPr="00D753B8">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Посредничество в совершении деяний, предусмотренных </w:t>
            </w:r>
            <w:hyperlink w:anchor="Par3" w:history="1">
              <w:r w:rsidRPr="00D753B8">
                <w:rPr>
                  <w:rFonts w:ascii="Times New Roman" w:hAnsi="Times New Roman"/>
                  <w:sz w:val="24"/>
                  <w:szCs w:val="24"/>
                </w:rPr>
                <w:t>частями первой</w:t>
              </w:r>
            </w:hyperlink>
            <w:r w:rsidRPr="00D753B8">
              <w:rPr>
                <w:rFonts w:ascii="Times New Roman" w:hAnsi="Times New Roman"/>
                <w:sz w:val="24"/>
                <w:szCs w:val="24"/>
              </w:rPr>
              <w:t xml:space="preserve"> – </w:t>
            </w:r>
            <w:hyperlink w:anchor="Par11" w:history="1">
              <w:r w:rsidRPr="00D753B8">
                <w:rPr>
                  <w:rFonts w:ascii="Times New Roman" w:hAnsi="Times New Roman"/>
                  <w:sz w:val="24"/>
                  <w:szCs w:val="24"/>
                </w:rPr>
                <w:t>четвертой</w:t>
              </w:r>
            </w:hyperlink>
            <w:r w:rsidRPr="00D753B8">
              <w:rPr>
                <w:rFonts w:ascii="Times New Roman" w:hAnsi="Times New Roman"/>
                <w:sz w:val="24"/>
                <w:szCs w:val="24"/>
              </w:rPr>
              <w:t xml:space="preserve"> настоящей статьи, </w:t>
            </w:r>
            <w:r w:rsidRPr="00D753B8">
              <w:rPr>
                <w:rFonts w:ascii="Times New Roman" w:hAnsi="Times New Roman"/>
                <w:sz w:val="24"/>
                <w:szCs w:val="24"/>
              </w:rPr>
              <w:br/>
              <w:t>в значительном размере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 </w:t>
            </w:r>
            <w:hyperlink w:anchor="Par13" w:history="1">
              <w:r w:rsidRPr="00D753B8">
                <w:rPr>
                  <w:rFonts w:ascii="Times New Roman" w:hAnsi="Times New Roman"/>
                  <w:sz w:val="20"/>
                  <w:szCs w:val="20"/>
                </w:rPr>
                <w:t>части пятой</w:t>
              </w:r>
            </w:hyperlink>
            <w:r w:rsidRPr="00D753B8">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9571" w:type="dxa"/>
            <w:gridSpan w:val="2"/>
          </w:tcPr>
          <w:p w:rsidR="00542D24" w:rsidRPr="00D753B8" w:rsidRDefault="00D70FD1"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7728"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i/>
                <w:sz w:val="20"/>
                <w:szCs w:val="20"/>
              </w:rPr>
              <w:t>Примечание.</w:t>
            </w:r>
            <w:r w:rsidR="00542D24" w:rsidRPr="00D753B8">
              <w:rPr>
                <w:rFonts w:ascii="Times New Roman" w:hAnsi="Times New Roman"/>
                <w:sz w:val="20"/>
                <w:szCs w:val="20"/>
              </w:rPr>
              <w:t xml:space="preserve"> Лицо, совершившее преступление, предусмотренное </w:t>
            </w:r>
            <w:hyperlink w:anchor="Par3" w:history="1">
              <w:r w:rsidR="00542D24" w:rsidRPr="00D753B8">
                <w:rPr>
                  <w:rFonts w:ascii="Times New Roman" w:hAnsi="Times New Roman"/>
                  <w:sz w:val="20"/>
                  <w:szCs w:val="20"/>
                </w:rPr>
                <w:t>частью первой</w:t>
              </w:r>
            </w:hyperlink>
            <w:r w:rsidR="00542D24" w:rsidRPr="00D753B8">
              <w:rPr>
                <w:rFonts w:ascii="Times New Roman" w:hAnsi="Times New Roman"/>
                <w:sz w:val="20"/>
                <w:szCs w:val="20"/>
              </w:rPr>
              <w:t xml:space="preserve">, </w:t>
            </w:r>
            <w:hyperlink w:anchor="Par6" w:history="1">
              <w:r w:rsidR="00542D24" w:rsidRPr="00D753B8">
                <w:rPr>
                  <w:rFonts w:ascii="Times New Roman" w:hAnsi="Times New Roman"/>
                  <w:sz w:val="20"/>
                  <w:szCs w:val="20"/>
                </w:rPr>
                <w:t>второй</w:t>
              </w:r>
            </w:hyperlink>
            <w:r w:rsidR="00542D24" w:rsidRPr="00D753B8">
              <w:rPr>
                <w:rFonts w:ascii="Times New Roman" w:hAnsi="Times New Roman"/>
                <w:sz w:val="20"/>
                <w:szCs w:val="20"/>
              </w:rPr>
              <w:t xml:space="preserve"> или </w:t>
            </w:r>
            <w:hyperlink w:anchor="Par13" w:history="1">
              <w:r w:rsidR="00542D24" w:rsidRPr="00D753B8">
                <w:rPr>
                  <w:rFonts w:ascii="Times New Roman" w:hAnsi="Times New Roman"/>
                  <w:sz w:val="20"/>
                  <w:szCs w:val="20"/>
                </w:rPr>
                <w:t>пятой</w:t>
              </w:r>
            </w:hyperlink>
            <w:r w:rsidR="00542D24" w:rsidRPr="00D753B8">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542D24" w:rsidRPr="00D753B8">
              <w:rPr>
                <w:rFonts w:ascii="Times New Roman" w:hAnsi="Times New Roman"/>
                <w:sz w:val="20"/>
                <w:szCs w:val="20"/>
              </w:rPr>
              <w:br/>
              <w:t xml:space="preserve">в отношении его имело место вымогательство, либо это лицо добровольно сообщило </w:t>
            </w:r>
            <w:r w:rsidR="00542D24" w:rsidRPr="00D753B8">
              <w:rPr>
                <w:rFonts w:ascii="Times New Roman" w:hAnsi="Times New Roman"/>
                <w:sz w:val="20"/>
                <w:szCs w:val="20"/>
              </w:rPr>
              <w:br/>
              <w:t>о совершенном преступлении в орган, имеющий право возбудить уголовное дело.</w:t>
            </w:r>
          </w:p>
        </w:tc>
      </w:tr>
    </w:tbl>
    <w:p w:rsidR="00542D24" w:rsidRDefault="00542D24" w:rsidP="00856D0E">
      <w:pPr>
        <w:spacing w:after="0" w:line="240" w:lineRule="auto"/>
        <w:jc w:val="center"/>
        <w:rPr>
          <w:rFonts w:ascii="Times New Roman" w:hAnsi="Times New Roman"/>
          <w:b/>
          <w:color w:val="0070C0"/>
          <w:spacing w:val="60"/>
          <w:sz w:val="28"/>
          <w:szCs w:val="28"/>
        </w:rPr>
      </w:pPr>
    </w:p>
    <w:p w:rsidR="00542D24" w:rsidRPr="00513DF7" w:rsidRDefault="00542D2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542D24" w:rsidRPr="00B6565D" w:rsidRDefault="00542D24" w:rsidP="00FE78D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должностным лицом 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9571" w:type="dxa"/>
            <w:gridSpan w:val="2"/>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sz w:val="20"/>
                <w:szCs w:val="20"/>
              </w:rPr>
              <w:t>Примечания.</w:t>
            </w:r>
            <w:r w:rsidRPr="00D753B8">
              <w:rPr>
                <w:rFonts w:ascii="Times New Roman" w:hAnsi="Times New Roman"/>
                <w:sz w:val="20"/>
                <w:szCs w:val="20"/>
              </w:rPr>
              <w:t xml:space="preserve"> 1. </w:t>
            </w:r>
            <w:hyperlink r:id="rId38" w:history="1">
              <w:r w:rsidRPr="00D753B8">
                <w:rPr>
                  <w:rFonts w:ascii="Times New Roman" w:hAnsi="Times New Roman"/>
                  <w:sz w:val="20"/>
                  <w:szCs w:val="20"/>
                </w:rPr>
                <w:t>Перечень</w:t>
              </w:r>
            </w:hyperlink>
            <w:r w:rsidRPr="00D753B8">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sz w:val="20"/>
                <w:szCs w:val="20"/>
              </w:rPr>
              <w:t xml:space="preserve">3. </w:t>
            </w:r>
            <w:hyperlink r:id="rId39" w:history="1">
              <w:r w:rsidRPr="00D753B8">
                <w:rPr>
                  <w:rFonts w:ascii="Times New Roman" w:hAnsi="Times New Roman"/>
                  <w:sz w:val="20"/>
                  <w:szCs w:val="20"/>
                </w:rPr>
                <w:t>Перечень</w:t>
              </w:r>
            </w:hyperlink>
            <w:r w:rsidRPr="00D753B8">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D753B8">
                <w:rPr>
                  <w:rFonts w:ascii="Times New Roman" w:hAnsi="Times New Roman"/>
                  <w:sz w:val="20"/>
                  <w:szCs w:val="20"/>
                </w:rPr>
                <w:t>статьи 258.1</w:t>
              </w:r>
            </w:hyperlink>
            <w:r w:rsidRPr="00D753B8">
              <w:rPr>
                <w:rFonts w:ascii="Times New Roman" w:hAnsi="Times New Roman"/>
                <w:sz w:val="20"/>
                <w:szCs w:val="20"/>
              </w:rPr>
              <w:t xml:space="preserve"> настоящего Кодекса утверждается Правительством Российской Федерации.</w:t>
            </w:r>
          </w:p>
          <w:p w:rsidR="00542D24" w:rsidRPr="00D753B8" w:rsidRDefault="00542D24" w:rsidP="00D753B8">
            <w:pPr>
              <w:autoSpaceDE w:val="0"/>
              <w:autoSpaceDN w:val="0"/>
              <w:adjustRightInd w:val="0"/>
              <w:spacing w:after="0" w:line="240" w:lineRule="auto"/>
              <w:ind w:firstLine="397"/>
              <w:jc w:val="both"/>
              <w:rPr>
                <w:rFonts w:ascii="Times New Roman" w:hAnsi="Times New Roman"/>
                <w:b/>
                <w:color w:val="FF0000"/>
                <w:sz w:val="24"/>
                <w:szCs w:val="24"/>
              </w:rPr>
            </w:pPr>
            <w:r w:rsidRPr="00D753B8">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542D24" w:rsidRPr="00D753B8" w:rsidTr="00D753B8">
        <w:tc>
          <w:tcPr>
            <w:tcW w:w="9571" w:type="dxa"/>
            <w:gridSpan w:val="2"/>
          </w:tcPr>
          <w:p w:rsidR="00542D24" w:rsidRPr="00D753B8" w:rsidRDefault="00D70FD1" w:rsidP="00D753B8">
            <w:pPr>
              <w:autoSpaceDE w:val="0"/>
              <w:autoSpaceDN w:val="0"/>
              <w:adjustRightInd w:val="0"/>
              <w:spacing w:after="0" w:line="240" w:lineRule="auto"/>
              <w:ind w:firstLine="397"/>
              <w:jc w:val="both"/>
              <w:rPr>
                <w:rFonts w:ascii="Times New Roman" w:hAnsi="Times New Roman"/>
                <w:sz w:val="24"/>
                <w:szCs w:val="24"/>
              </w:rPr>
            </w:pPr>
            <w:r>
              <w:rPr>
                <w:noProof/>
                <w:lang w:eastAsia="ru-RU"/>
              </w:rPr>
              <w:drawing>
                <wp:anchor distT="0" distB="0" distL="114300" distR="114300" simplePos="0" relativeHeight="251659776"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8" name="Рисунок 5" descr="Картинки по запросу восклицательный знак картинка">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sz w:val="24"/>
                <w:szCs w:val="24"/>
              </w:rPr>
              <w:t xml:space="preserve">Статья 226.1 признана частично не соответствующей Конституции РФ </w:t>
            </w:r>
            <w:hyperlink r:id="rId41" w:history="1">
              <w:r w:rsidR="00542D24" w:rsidRPr="00D753B8">
                <w:rPr>
                  <w:rFonts w:ascii="Times New Roman" w:hAnsi="Times New Roman"/>
                  <w:sz w:val="24"/>
                  <w:szCs w:val="24"/>
                </w:rPr>
                <w:t>Постановлением</w:t>
              </w:r>
            </w:hyperlink>
            <w:r w:rsidR="00542D24" w:rsidRPr="00D753B8">
              <w:rPr>
                <w:rFonts w:ascii="Times New Roman" w:hAnsi="Times New Roman"/>
                <w:sz w:val="24"/>
                <w:szCs w:val="24"/>
              </w:rPr>
              <w:t xml:space="preserve"> Конституционного Суда РФ от 16.07.2015 № 22-П.</w:t>
            </w:r>
          </w:p>
        </w:tc>
      </w:tr>
    </w:tbl>
    <w:p w:rsidR="00542D24" w:rsidRDefault="00542D24" w:rsidP="00E635A1">
      <w:pPr>
        <w:autoSpaceDE w:val="0"/>
        <w:autoSpaceDN w:val="0"/>
        <w:adjustRightInd w:val="0"/>
        <w:spacing w:after="0" w:line="240" w:lineRule="auto"/>
        <w:ind w:firstLine="540"/>
        <w:jc w:val="both"/>
        <w:outlineLvl w:val="0"/>
        <w:rPr>
          <w:rFonts w:ascii="Times New Roman" w:hAnsi="Times New Roman"/>
          <w:b/>
          <w:bCs/>
          <w:sz w:val="28"/>
          <w:szCs w:val="28"/>
        </w:rPr>
      </w:pPr>
    </w:p>
    <w:p w:rsidR="00542D24" w:rsidRPr="00E635A1" w:rsidRDefault="00542D24" w:rsidP="00E635A1">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42D24" w:rsidRPr="00591A1E" w:rsidRDefault="00542D24" w:rsidP="00E635A1">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Наказание</w:t>
            </w:r>
          </w:p>
        </w:tc>
      </w:tr>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i/>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
                <w:bCs/>
                <w:i/>
                <w:sz w:val="20"/>
                <w:szCs w:val="20"/>
              </w:rPr>
              <w:t>Примечание.</w:t>
            </w:r>
            <w:r w:rsidRPr="00D753B8">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обязательные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трехсот шестидесяти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одного года,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одного года, либо </w:t>
            </w:r>
            <w:r w:rsidRPr="00D753B8">
              <w:rPr>
                <w:rFonts w:ascii="Times New Roman" w:hAnsi="Times New Roman"/>
                <w:b/>
                <w:bCs/>
                <w:color w:val="FF0000"/>
                <w:sz w:val="24"/>
                <w:szCs w:val="24"/>
              </w:rPr>
              <w:t>лишениее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тот же срок.</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
                <w:bCs/>
                <w:i/>
                <w:sz w:val="20"/>
                <w:szCs w:val="20"/>
              </w:rPr>
              <w:t>Примечание.</w:t>
            </w:r>
            <w:r w:rsidRPr="00D753B8">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t xml:space="preserve">Штраф </w:t>
            </w:r>
            <w:r w:rsidRPr="00D753B8">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от одного года до пяти лет, либо </w:t>
            </w:r>
            <w:r w:rsidRPr="00D753B8">
              <w:rPr>
                <w:rFonts w:ascii="Times New Roman" w:hAnsi="Times New Roman"/>
                <w:b/>
                <w:bCs/>
                <w:color w:val="FF0000"/>
                <w:sz w:val="24"/>
                <w:szCs w:val="24"/>
              </w:rPr>
              <w:t xml:space="preserve">обязательные работы </w:t>
            </w:r>
            <w:r w:rsidRPr="00D753B8">
              <w:rPr>
                <w:rFonts w:ascii="Times New Roman" w:hAnsi="Times New Roman"/>
                <w:bCs/>
                <w:sz w:val="24"/>
                <w:szCs w:val="24"/>
              </w:rPr>
              <w:t xml:space="preserve">на срок до четырехсот восьмидесяти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тот же срок.</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bl>
    <w:p w:rsidR="00542D24" w:rsidRDefault="00542D24" w:rsidP="00A422EA">
      <w:pPr>
        <w:autoSpaceDE w:val="0"/>
        <w:autoSpaceDN w:val="0"/>
        <w:adjustRightInd w:val="0"/>
        <w:spacing w:after="0" w:line="240" w:lineRule="auto"/>
        <w:ind w:firstLine="540"/>
        <w:jc w:val="both"/>
        <w:outlineLvl w:val="0"/>
        <w:rPr>
          <w:rFonts w:ascii="Times New Roman" w:hAnsi="Times New Roman"/>
          <w:sz w:val="28"/>
          <w:szCs w:val="28"/>
        </w:rPr>
      </w:pPr>
    </w:p>
    <w:p w:rsidR="00542D24" w:rsidRPr="000F7184" w:rsidRDefault="00542D24" w:rsidP="00F24E68">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542D24" w:rsidRPr="0080100D" w:rsidRDefault="00542D24" w:rsidP="00F24E68">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786"/>
      </w:tblGrid>
      <w:tr w:rsidR="00542D24" w:rsidRPr="00D753B8" w:rsidTr="00D753B8">
        <w:tc>
          <w:tcPr>
            <w:tcW w:w="4535"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Наказание</w:t>
            </w:r>
          </w:p>
        </w:tc>
      </w:tr>
      <w:tr w:rsidR="00542D24" w:rsidRPr="00D753B8" w:rsidTr="00D753B8">
        <w:tc>
          <w:tcPr>
            <w:tcW w:w="453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Cs/>
                <w:sz w:val="24"/>
                <w:szCs w:val="24"/>
              </w:rPr>
              <w:t xml:space="preserve">1. Служебный подлог, то есть </w:t>
            </w:r>
            <w:hyperlink r:id="rId42" w:history="1">
              <w:r w:rsidRPr="00D753B8">
                <w:rPr>
                  <w:rFonts w:ascii="Times New Roman" w:hAnsi="Times New Roman"/>
                  <w:bCs/>
                  <w:sz w:val="24"/>
                  <w:szCs w:val="24"/>
                </w:rPr>
                <w:t>внесение</w:t>
              </w:r>
            </w:hyperlink>
            <w:r w:rsidRPr="00D753B8">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D753B8">
                <w:rPr>
                  <w:rFonts w:ascii="Times New Roman" w:hAnsi="Times New Roman"/>
                  <w:bCs/>
                  <w:sz w:val="24"/>
                  <w:szCs w:val="24"/>
                </w:rPr>
                <w:t>частью первой статьи 292.1</w:t>
              </w:r>
            </w:hyperlink>
            <w:r w:rsidRPr="00D753B8">
              <w:rPr>
                <w:rFonts w:ascii="Times New Roman" w:hAnsi="Times New Roman"/>
                <w:bCs/>
                <w:sz w:val="24"/>
                <w:szCs w:val="24"/>
              </w:rPr>
              <w:t xml:space="preserve"> настоящего Кодекса)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bCs/>
                <w:color w:val="FF0000"/>
                <w:sz w:val="24"/>
                <w:szCs w:val="24"/>
              </w:rPr>
              <w:t>обязательные работы н</w:t>
            </w:r>
            <w:r w:rsidRPr="00D753B8">
              <w:rPr>
                <w:rFonts w:ascii="Times New Roman" w:hAnsi="Times New Roman"/>
                <w:bCs/>
                <w:sz w:val="24"/>
                <w:szCs w:val="24"/>
              </w:rPr>
              <w:t xml:space="preserve">а срок до четырехсот восьмидесяти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 xml:space="preserve">принудительные работы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арест</w:t>
            </w:r>
            <w:r w:rsidRPr="00D753B8">
              <w:rPr>
                <w:rFonts w:ascii="Times New Roman" w:hAnsi="Times New Roman"/>
                <w:bCs/>
                <w:sz w:val="24"/>
                <w:szCs w:val="24"/>
              </w:rPr>
              <w:t xml:space="preserve"> на срок до шести месяцев,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срок до двух лет.</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r w:rsidR="00542D24" w:rsidRPr="00D753B8" w:rsidTr="00D753B8">
        <w:tc>
          <w:tcPr>
            <w:tcW w:w="453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542D24" w:rsidRPr="00D753B8" w:rsidRDefault="00542D24" w:rsidP="00D753B8">
            <w:pPr>
              <w:autoSpaceDE w:val="0"/>
              <w:autoSpaceDN w:val="0"/>
              <w:adjustRightInd w:val="0"/>
              <w:spacing w:after="0" w:line="240" w:lineRule="auto"/>
              <w:ind w:firstLine="540"/>
              <w:jc w:val="both"/>
              <w:rPr>
                <w:rFonts w:ascii="Times New Roman" w:hAnsi="Times New Roman"/>
                <w:b/>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bCs/>
                <w:color w:val="FF0000"/>
                <w:sz w:val="24"/>
                <w:szCs w:val="24"/>
              </w:rPr>
              <w:t xml:space="preserve">лишение свободы </w:t>
            </w:r>
            <w:r w:rsidRPr="00D753B8">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542D24" w:rsidRDefault="00542D24" w:rsidP="00F24E68">
      <w:pPr>
        <w:autoSpaceDE w:val="0"/>
        <w:autoSpaceDN w:val="0"/>
        <w:adjustRightInd w:val="0"/>
        <w:spacing w:after="0" w:line="240" w:lineRule="auto"/>
        <w:jc w:val="both"/>
        <w:rPr>
          <w:rFonts w:ascii="Times New Roman" w:hAnsi="Times New Roman"/>
          <w:b/>
          <w:bCs/>
          <w:sz w:val="28"/>
          <w:szCs w:val="28"/>
        </w:rPr>
      </w:pPr>
    </w:p>
    <w:sectPr w:rsidR="00542D24"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3D" w:rsidRDefault="0087733D" w:rsidP="006534A5">
      <w:pPr>
        <w:spacing w:after="0" w:line="240" w:lineRule="auto"/>
      </w:pPr>
      <w:r>
        <w:separator/>
      </w:r>
    </w:p>
  </w:endnote>
  <w:endnote w:type="continuationSeparator" w:id="0">
    <w:p w:rsidR="0087733D" w:rsidRDefault="0087733D"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3D" w:rsidRDefault="0087733D" w:rsidP="006534A5">
      <w:pPr>
        <w:spacing w:after="0" w:line="240" w:lineRule="auto"/>
      </w:pPr>
      <w:r>
        <w:separator/>
      </w:r>
    </w:p>
  </w:footnote>
  <w:footnote w:type="continuationSeparator" w:id="0">
    <w:p w:rsidR="0087733D" w:rsidRDefault="0087733D"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24" w:rsidRPr="006534A5" w:rsidRDefault="00542D24">
    <w:pPr>
      <w:pStyle w:val="a6"/>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sidR="00D70FD1">
      <w:rPr>
        <w:rFonts w:ascii="Times New Roman" w:hAnsi="Times New Roman"/>
        <w:noProof/>
        <w:sz w:val="28"/>
        <w:szCs w:val="28"/>
      </w:rPr>
      <w:t>7</w:t>
    </w:r>
    <w:r w:rsidRPr="006534A5">
      <w:rPr>
        <w:rFonts w:ascii="Times New Roman" w:hAnsi="Times New Roman"/>
        <w:sz w:val="28"/>
        <w:szCs w:val="28"/>
      </w:rPr>
      <w:fldChar w:fldCharType="end"/>
    </w:r>
  </w:p>
  <w:p w:rsidR="00542D24" w:rsidRDefault="00542D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3135D"/>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42D24"/>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7733D"/>
    <w:rsid w:val="00890F89"/>
    <w:rsid w:val="00896160"/>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AE073E"/>
    <w:rsid w:val="00B12110"/>
    <w:rsid w:val="00B34277"/>
    <w:rsid w:val="00B6565D"/>
    <w:rsid w:val="00B71BC7"/>
    <w:rsid w:val="00B754A7"/>
    <w:rsid w:val="00B8619D"/>
    <w:rsid w:val="00B96C83"/>
    <w:rsid w:val="00B96E63"/>
    <w:rsid w:val="00BF2CC4"/>
    <w:rsid w:val="00C1196C"/>
    <w:rsid w:val="00C15118"/>
    <w:rsid w:val="00C17B46"/>
    <w:rsid w:val="00C306A4"/>
    <w:rsid w:val="00C434EA"/>
    <w:rsid w:val="00C52B9D"/>
    <w:rsid w:val="00C61A86"/>
    <w:rsid w:val="00C6680D"/>
    <w:rsid w:val="00C87736"/>
    <w:rsid w:val="00CB2C04"/>
    <w:rsid w:val="00CB5987"/>
    <w:rsid w:val="00CC22D7"/>
    <w:rsid w:val="00CD0E8B"/>
    <w:rsid w:val="00CD5BCC"/>
    <w:rsid w:val="00CE074B"/>
    <w:rsid w:val="00CF7D13"/>
    <w:rsid w:val="00D31019"/>
    <w:rsid w:val="00D70FD1"/>
    <w:rsid w:val="00D753B8"/>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A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06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C306A4"/>
    <w:rPr>
      <w:rFonts w:eastAsia="Times New Roman"/>
      <w:sz w:val="22"/>
      <w:szCs w:val="22"/>
      <w:lang w:eastAsia="en-US"/>
    </w:rPr>
  </w:style>
  <w:style w:type="paragraph" w:styleId="a4">
    <w:name w:val="Balloon Text"/>
    <w:basedOn w:val="a"/>
    <w:link w:val="a5"/>
    <w:semiHidden/>
    <w:rsid w:val="004458B0"/>
    <w:pPr>
      <w:spacing w:after="0" w:line="240" w:lineRule="auto"/>
    </w:pPr>
    <w:rPr>
      <w:rFonts w:ascii="Tahoma" w:hAnsi="Tahoma" w:cs="Tahoma"/>
      <w:sz w:val="16"/>
      <w:szCs w:val="16"/>
    </w:rPr>
  </w:style>
  <w:style w:type="character" w:customStyle="1" w:styleId="a5">
    <w:name w:val="Текст выноски Знак"/>
    <w:link w:val="a4"/>
    <w:semiHidden/>
    <w:locked/>
    <w:rsid w:val="004458B0"/>
    <w:rPr>
      <w:rFonts w:ascii="Tahoma" w:hAnsi="Tahoma" w:cs="Tahoma"/>
      <w:sz w:val="16"/>
      <w:szCs w:val="16"/>
    </w:rPr>
  </w:style>
  <w:style w:type="table" w:customStyle="1" w:styleId="MediumList2Accent1">
    <w:name w:val="Medium List 2 Accent 1"/>
    <w:rsid w:val="005E516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ListParagraph">
    <w:name w:val="List Paragraph"/>
    <w:basedOn w:val="a"/>
    <w:rsid w:val="003A7CB5"/>
    <w:pPr>
      <w:ind w:left="720"/>
      <w:contextualSpacing/>
    </w:pPr>
  </w:style>
  <w:style w:type="paragraph" w:styleId="a6">
    <w:name w:val="header"/>
    <w:basedOn w:val="a"/>
    <w:link w:val="a7"/>
    <w:rsid w:val="006534A5"/>
    <w:pPr>
      <w:tabs>
        <w:tab w:val="center" w:pos="4677"/>
        <w:tab w:val="right" w:pos="9355"/>
      </w:tabs>
      <w:spacing w:after="0" w:line="240" w:lineRule="auto"/>
    </w:pPr>
  </w:style>
  <w:style w:type="character" w:customStyle="1" w:styleId="a7">
    <w:name w:val="Верхний колонтитул Знак"/>
    <w:link w:val="a6"/>
    <w:locked/>
    <w:rsid w:val="006534A5"/>
    <w:rPr>
      <w:rFonts w:cs="Times New Roman"/>
    </w:rPr>
  </w:style>
  <w:style w:type="paragraph" w:styleId="a8">
    <w:name w:val="footer"/>
    <w:basedOn w:val="a"/>
    <w:link w:val="a9"/>
    <w:rsid w:val="006534A5"/>
    <w:pPr>
      <w:tabs>
        <w:tab w:val="center" w:pos="4677"/>
        <w:tab w:val="right" w:pos="9355"/>
      </w:tabs>
      <w:spacing w:after="0" w:line="240" w:lineRule="auto"/>
    </w:pPr>
  </w:style>
  <w:style w:type="character" w:customStyle="1" w:styleId="a9">
    <w:name w:val="Нижний колонтитул Знак"/>
    <w:link w:val="a8"/>
    <w:locked/>
    <w:rsid w:val="006534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A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06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C306A4"/>
    <w:rPr>
      <w:rFonts w:eastAsia="Times New Roman"/>
      <w:sz w:val="22"/>
      <w:szCs w:val="22"/>
      <w:lang w:eastAsia="en-US"/>
    </w:rPr>
  </w:style>
  <w:style w:type="paragraph" w:styleId="a4">
    <w:name w:val="Balloon Text"/>
    <w:basedOn w:val="a"/>
    <w:link w:val="a5"/>
    <w:semiHidden/>
    <w:rsid w:val="004458B0"/>
    <w:pPr>
      <w:spacing w:after="0" w:line="240" w:lineRule="auto"/>
    </w:pPr>
    <w:rPr>
      <w:rFonts w:ascii="Tahoma" w:hAnsi="Tahoma" w:cs="Tahoma"/>
      <w:sz w:val="16"/>
      <w:szCs w:val="16"/>
    </w:rPr>
  </w:style>
  <w:style w:type="character" w:customStyle="1" w:styleId="a5">
    <w:name w:val="Текст выноски Знак"/>
    <w:link w:val="a4"/>
    <w:semiHidden/>
    <w:locked/>
    <w:rsid w:val="004458B0"/>
    <w:rPr>
      <w:rFonts w:ascii="Tahoma" w:hAnsi="Tahoma" w:cs="Tahoma"/>
      <w:sz w:val="16"/>
      <w:szCs w:val="16"/>
    </w:rPr>
  </w:style>
  <w:style w:type="table" w:customStyle="1" w:styleId="MediumList2Accent1">
    <w:name w:val="Medium List 2 Accent 1"/>
    <w:rsid w:val="005E516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ListParagraph">
    <w:name w:val="List Paragraph"/>
    <w:basedOn w:val="a"/>
    <w:rsid w:val="003A7CB5"/>
    <w:pPr>
      <w:ind w:left="720"/>
      <w:contextualSpacing/>
    </w:pPr>
  </w:style>
  <w:style w:type="paragraph" w:styleId="a6">
    <w:name w:val="header"/>
    <w:basedOn w:val="a"/>
    <w:link w:val="a7"/>
    <w:rsid w:val="006534A5"/>
    <w:pPr>
      <w:tabs>
        <w:tab w:val="center" w:pos="4677"/>
        <w:tab w:val="right" w:pos="9355"/>
      </w:tabs>
      <w:spacing w:after="0" w:line="240" w:lineRule="auto"/>
    </w:pPr>
  </w:style>
  <w:style w:type="character" w:customStyle="1" w:styleId="a7">
    <w:name w:val="Верхний колонтитул Знак"/>
    <w:link w:val="a6"/>
    <w:locked/>
    <w:rsid w:val="006534A5"/>
    <w:rPr>
      <w:rFonts w:cs="Times New Roman"/>
    </w:rPr>
  </w:style>
  <w:style w:type="paragraph" w:styleId="a8">
    <w:name w:val="footer"/>
    <w:basedOn w:val="a"/>
    <w:link w:val="a9"/>
    <w:rsid w:val="006534A5"/>
    <w:pPr>
      <w:tabs>
        <w:tab w:val="center" w:pos="4677"/>
        <w:tab w:val="right" w:pos="9355"/>
      </w:tabs>
      <w:spacing w:after="0" w:line="240" w:lineRule="auto"/>
    </w:pPr>
  </w:style>
  <w:style w:type="character" w:customStyle="1" w:styleId="a9">
    <w:name w:val="Нижний колонтитул Знак"/>
    <w:link w:val="a8"/>
    <w:locked/>
    <w:rsid w:val="006534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consultantplus://offline/ref=8056FB3577110262916D71F1A90EB9621606346547D5C6BA84FD0FC390856C9441CF5E18F0366DX2yF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 TargetMode="External"/><Relationship Id="rId43" Type="http://schemas.openxmlformats.org/officeDocument/2006/relationships/hyperlink" Target="consultantplus://offline/ref=9A36802B7C3EBFE6066D19DD21A75F9185191A1540D40165580E29D83251BCF893050A9BE89C2EC2z5f0M" TargetMode="External"/><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 TargetMode="External"/><Relationship Id="rId3" Type="http://schemas.microsoft.com/office/2007/relationships/stylesWithEffects" Target="stylesWithEffect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0" Type="http://schemas.openxmlformats.org/officeDocument/2006/relationships/hyperlink" Target="consultantplus://offline/ref=81B581DD4834EFF393C44C45EFF403B3EDCC26900B3E4A07E08FEA4CDFA1269A491FE07C91FBC7A4154DH" TargetMode="External"/><Relationship Id="rId41" Type="http://schemas.openxmlformats.org/officeDocument/2006/relationships/hyperlink" Target="consultantplus://offline/ref=1635278A83742501EC6F263E3818B525DB2E42CCBF33E913CFE5D99C1E277C036FD360DFB799A367V6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7640</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51086</CharactersWithSpaces>
  <SharedDoc>false</SharedDoc>
  <HLinks>
    <vt:vector size="282" baseType="variant">
      <vt:variant>
        <vt:i4>3735612</vt:i4>
      </vt:variant>
      <vt:variant>
        <vt:i4>117</vt:i4>
      </vt:variant>
      <vt:variant>
        <vt:i4>0</vt:i4>
      </vt:variant>
      <vt:variant>
        <vt:i4>5</vt:i4>
      </vt:variant>
      <vt:variant>
        <vt:lpwstr>consultantplus://offline/ref=9A36802B7C3EBFE6066D19DD21A75F9185191A1540D40165580E29D83251BCF893050A9BE89C2EC2z5f0M</vt:lpwstr>
      </vt:variant>
      <vt:variant>
        <vt:lpwstr/>
      </vt:variant>
      <vt:variant>
        <vt:i4>3735612</vt:i4>
      </vt:variant>
      <vt:variant>
        <vt:i4>114</vt:i4>
      </vt:variant>
      <vt:variant>
        <vt:i4>0</vt:i4>
      </vt:variant>
      <vt:variant>
        <vt:i4>5</vt:i4>
      </vt:variant>
      <vt:variant>
        <vt:lpwstr>consultantplus://offline/ref=9A36802B7C3EBFE6066D19DD21A75F91861C1E104DDD0165580E29D83251BCF893050A9BE89F2DCBz5f8M</vt:lpwstr>
      </vt:variant>
      <vt:variant>
        <vt:lpwstr/>
      </vt:variant>
      <vt:variant>
        <vt:i4>7864381</vt:i4>
      </vt:variant>
      <vt:variant>
        <vt:i4>111</vt:i4>
      </vt:variant>
      <vt:variant>
        <vt:i4>0</vt:i4>
      </vt:variant>
      <vt:variant>
        <vt:i4>5</vt:i4>
      </vt:variant>
      <vt:variant>
        <vt:lpwstr>consultantplus://offline/ref=1635278A83742501EC6F263E3818B525DB2E42CCBF33E913CFE5D99C1E277C036FD360DFB799A367V6RAJ</vt:lpwstr>
      </vt:variant>
      <vt:variant>
        <vt:lpwstr/>
      </vt:variant>
      <vt:variant>
        <vt:i4>7274603</vt:i4>
      </vt:variant>
      <vt:variant>
        <vt:i4>108</vt:i4>
      </vt:variant>
      <vt:variant>
        <vt:i4>0</vt:i4>
      </vt:variant>
      <vt:variant>
        <vt:i4>5</vt:i4>
      </vt:variant>
      <vt:variant>
        <vt:lpwstr>consultantplus://offline/ref=EFB265D458A9D6A4706B441C9D96AD293754FE0A1EBA35A31B6193892CBEFE724189D3A7D160QDI2M</vt:lpwstr>
      </vt:variant>
      <vt:variant>
        <vt:lpwstr/>
      </vt:variant>
      <vt:variant>
        <vt:i4>3670077</vt:i4>
      </vt:variant>
      <vt:variant>
        <vt:i4>105</vt:i4>
      </vt:variant>
      <vt:variant>
        <vt:i4>0</vt:i4>
      </vt:variant>
      <vt:variant>
        <vt:i4>5</vt:i4>
      </vt:variant>
      <vt:variant>
        <vt:lpwstr>consultantplus://offline/ref=EFB265D458A9D6A4706B441C9D96AD293451FC0212BA35A31B6193892CBEFE724189D3A7D266D23BQ0IAM</vt:lpwstr>
      </vt:variant>
      <vt:variant>
        <vt:lpwstr/>
      </vt:variant>
      <vt:variant>
        <vt:i4>3670064</vt:i4>
      </vt:variant>
      <vt:variant>
        <vt:i4>102</vt:i4>
      </vt:variant>
      <vt:variant>
        <vt:i4>0</vt:i4>
      </vt:variant>
      <vt:variant>
        <vt:i4>5</vt:i4>
      </vt:variant>
      <vt:variant>
        <vt:lpwstr>consultantplus://offline/ref=EFB265D458A9D6A4706B441C9D96AD293453FD0F16B935A31B6193892CBEFE724189D3A7D266D23BQ0IAM</vt:lpwstr>
      </vt:variant>
      <vt:variant>
        <vt:lpwstr/>
      </vt:variant>
      <vt:variant>
        <vt:i4>5242882</vt:i4>
      </vt:variant>
      <vt:variant>
        <vt:i4>99</vt:i4>
      </vt:variant>
      <vt:variant>
        <vt:i4>0</vt:i4>
      </vt:variant>
      <vt:variant>
        <vt:i4>5</vt:i4>
      </vt:variant>
      <vt:variant>
        <vt:lpwstr/>
      </vt:variant>
      <vt:variant>
        <vt:lpwstr>Par13</vt:lpwstr>
      </vt:variant>
      <vt:variant>
        <vt:i4>5701634</vt:i4>
      </vt:variant>
      <vt:variant>
        <vt:i4>96</vt:i4>
      </vt:variant>
      <vt:variant>
        <vt:i4>0</vt:i4>
      </vt:variant>
      <vt:variant>
        <vt:i4>5</vt:i4>
      </vt:variant>
      <vt:variant>
        <vt:lpwstr/>
      </vt:variant>
      <vt:variant>
        <vt:lpwstr>Par6</vt:lpwstr>
      </vt:variant>
      <vt:variant>
        <vt:i4>5373954</vt:i4>
      </vt:variant>
      <vt:variant>
        <vt:i4>93</vt:i4>
      </vt:variant>
      <vt:variant>
        <vt:i4>0</vt:i4>
      </vt:variant>
      <vt:variant>
        <vt:i4>5</vt:i4>
      </vt:variant>
      <vt:variant>
        <vt:lpwstr/>
      </vt:variant>
      <vt:variant>
        <vt:lpwstr>Par3</vt:lpwstr>
      </vt:variant>
      <vt:variant>
        <vt:i4>5242882</vt:i4>
      </vt:variant>
      <vt:variant>
        <vt:i4>90</vt:i4>
      </vt:variant>
      <vt:variant>
        <vt:i4>0</vt:i4>
      </vt:variant>
      <vt:variant>
        <vt:i4>5</vt:i4>
      </vt:variant>
      <vt:variant>
        <vt:lpwstr/>
      </vt:variant>
      <vt:variant>
        <vt:lpwstr>Par13</vt:lpwstr>
      </vt:variant>
      <vt:variant>
        <vt:i4>5242882</vt:i4>
      </vt:variant>
      <vt:variant>
        <vt:i4>87</vt:i4>
      </vt:variant>
      <vt:variant>
        <vt:i4>0</vt:i4>
      </vt:variant>
      <vt:variant>
        <vt:i4>5</vt:i4>
      </vt:variant>
      <vt:variant>
        <vt:lpwstr/>
      </vt:variant>
      <vt:variant>
        <vt:lpwstr>Par11</vt:lpwstr>
      </vt:variant>
      <vt:variant>
        <vt:i4>5373954</vt:i4>
      </vt:variant>
      <vt:variant>
        <vt:i4>84</vt:i4>
      </vt:variant>
      <vt:variant>
        <vt:i4>0</vt:i4>
      </vt:variant>
      <vt:variant>
        <vt:i4>5</vt:i4>
      </vt:variant>
      <vt:variant>
        <vt:lpwstr/>
      </vt:variant>
      <vt:variant>
        <vt:lpwstr>Par3</vt:lpwstr>
      </vt:variant>
      <vt:variant>
        <vt:i4>5832706</vt:i4>
      </vt:variant>
      <vt:variant>
        <vt:i4>81</vt:i4>
      </vt:variant>
      <vt:variant>
        <vt:i4>0</vt:i4>
      </vt:variant>
      <vt:variant>
        <vt:i4>5</vt:i4>
      </vt:variant>
      <vt:variant>
        <vt:lpwstr/>
      </vt:variant>
      <vt:variant>
        <vt:lpwstr>Par8</vt:lpwstr>
      </vt:variant>
      <vt:variant>
        <vt:i4>5373954</vt:i4>
      </vt:variant>
      <vt:variant>
        <vt:i4>78</vt:i4>
      </vt:variant>
      <vt:variant>
        <vt:i4>0</vt:i4>
      </vt:variant>
      <vt:variant>
        <vt:i4>5</vt:i4>
      </vt:variant>
      <vt:variant>
        <vt:lpwstr/>
      </vt:variant>
      <vt:variant>
        <vt:lpwstr>Par3</vt:lpwstr>
      </vt:variant>
      <vt:variant>
        <vt:i4>7602277</vt:i4>
      </vt:variant>
      <vt:variant>
        <vt:i4>75</vt:i4>
      </vt:variant>
      <vt:variant>
        <vt:i4>0</vt:i4>
      </vt:variant>
      <vt:variant>
        <vt:i4>5</vt:i4>
      </vt:variant>
      <vt:variant>
        <vt:lpwstr>consultantplus://offline/ref=8056FB3577110262916D71F1A90EB9621D0535654CDF9BB08CA403C1978A338346865219F0376428XEy1D</vt:lpwstr>
      </vt:variant>
      <vt:variant>
        <vt:lpwstr/>
      </vt:variant>
      <vt:variant>
        <vt:i4>4456456</vt:i4>
      </vt:variant>
      <vt:variant>
        <vt:i4>72</vt:i4>
      </vt:variant>
      <vt:variant>
        <vt:i4>0</vt:i4>
      </vt:variant>
      <vt:variant>
        <vt:i4>5</vt:i4>
      </vt:variant>
      <vt:variant>
        <vt:lpwstr>consultantplus://offline/ref=8056FB3577110262916D71F1A90EB9621606346547D5C6BA84FD0FC390856C9441CF5E18F03669X2y8D</vt:lpwstr>
      </vt:variant>
      <vt:variant>
        <vt:lpwstr/>
      </vt:variant>
      <vt:variant>
        <vt:i4>5505026</vt:i4>
      </vt:variant>
      <vt:variant>
        <vt:i4>69</vt:i4>
      </vt:variant>
      <vt:variant>
        <vt:i4>0</vt:i4>
      </vt:variant>
      <vt:variant>
        <vt:i4>5</vt:i4>
      </vt:variant>
      <vt:variant>
        <vt:lpwstr/>
      </vt:variant>
      <vt:variant>
        <vt:lpwstr>Par5</vt:lpwstr>
      </vt:variant>
      <vt:variant>
        <vt:i4>5439490</vt:i4>
      </vt:variant>
      <vt:variant>
        <vt:i4>66</vt:i4>
      </vt:variant>
      <vt:variant>
        <vt:i4>0</vt:i4>
      </vt:variant>
      <vt:variant>
        <vt:i4>5</vt:i4>
      </vt:variant>
      <vt:variant>
        <vt:lpwstr/>
      </vt:variant>
      <vt:variant>
        <vt:lpwstr>Par2</vt:lpwstr>
      </vt:variant>
      <vt:variant>
        <vt:i4>1638495</vt:i4>
      </vt:variant>
      <vt:variant>
        <vt:i4>63</vt:i4>
      </vt:variant>
      <vt:variant>
        <vt:i4>0</vt:i4>
      </vt:variant>
      <vt:variant>
        <vt:i4>5</vt:i4>
      </vt:variant>
      <vt:variant>
        <vt:lpwstr>consultantplus://offline/ref=8056FB3577110262916D71F1A90EB9621D0D33614F88CCB2DDF10DXCy4D</vt:lpwstr>
      </vt:variant>
      <vt:variant>
        <vt:lpwstr/>
      </vt:variant>
      <vt:variant>
        <vt:i4>4456456</vt:i4>
      </vt:variant>
      <vt:variant>
        <vt:i4>60</vt:i4>
      </vt:variant>
      <vt:variant>
        <vt:i4>0</vt:i4>
      </vt:variant>
      <vt:variant>
        <vt:i4>5</vt:i4>
      </vt:variant>
      <vt:variant>
        <vt:lpwstr>consultantplus://offline/ref=8056FB3577110262916D71F1A90EB9621606346547D5C6BA84FD0FC390856C9441CF5E18F0366DX2yED</vt:lpwstr>
      </vt:variant>
      <vt:variant>
        <vt:lpwstr/>
      </vt:variant>
      <vt:variant>
        <vt:i4>4456540</vt:i4>
      </vt:variant>
      <vt:variant>
        <vt:i4>57</vt:i4>
      </vt:variant>
      <vt:variant>
        <vt:i4>0</vt:i4>
      </vt:variant>
      <vt:variant>
        <vt:i4>5</vt:i4>
      </vt:variant>
      <vt:variant>
        <vt:lpwstr>consultantplus://offline/ref=8056FB3577110262916D71F1A90EB9621606346547D5C6BA84FD0FC390856C9441CF5E18F0366CX2y6D</vt:lpwstr>
      </vt:variant>
      <vt:variant>
        <vt:lpwstr/>
      </vt:variant>
      <vt:variant>
        <vt:i4>4456531</vt:i4>
      </vt:variant>
      <vt:variant>
        <vt:i4>54</vt:i4>
      </vt:variant>
      <vt:variant>
        <vt:i4>0</vt:i4>
      </vt:variant>
      <vt:variant>
        <vt:i4>5</vt:i4>
      </vt:variant>
      <vt:variant>
        <vt:lpwstr>consultantplus://offline/ref=8056FB3577110262916D71F1A90EB9621606346547D5C6BA84FD0FC390856C9441CF5E18F0366CX2y9D</vt:lpwstr>
      </vt:variant>
      <vt:variant>
        <vt:lpwstr/>
      </vt:variant>
      <vt:variant>
        <vt:i4>4456459</vt:i4>
      </vt:variant>
      <vt:variant>
        <vt:i4>51</vt:i4>
      </vt:variant>
      <vt:variant>
        <vt:i4>0</vt:i4>
      </vt:variant>
      <vt:variant>
        <vt:i4>5</vt:i4>
      </vt:variant>
      <vt:variant>
        <vt:lpwstr>consultantplus://offline/ref=8056FB3577110262916D71F1A90EB9621606346547D5C6BA84FD0FC390856C9441CF5E18F0366DX2yFD</vt:lpwstr>
      </vt:variant>
      <vt:variant>
        <vt:lpwstr/>
      </vt:variant>
      <vt:variant>
        <vt:i4>4456531</vt:i4>
      </vt:variant>
      <vt:variant>
        <vt:i4>48</vt:i4>
      </vt:variant>
      <vt:variant>
        <vt:i4>0</vt:i4>
      </vt:variant>
      <vt:variant>
        <vt:i4>5</vt:i4>
      </vt:variant>
      <vt:variant>
        <vt:lpwstr>consultantplus://offline/ref=8056FB3577110262916D71F1A90EB9621606346547D5C6BA84FD0FC390856C9441CF5E18F03668X2yBD</vt:lpwstr>
      </vt:variant>
      <vt:variant>
        <vt:lpwstr/>
      </vt:variant>
      <vt:variant>
        <vt:i4>4456528</vt:i4>
      </vt:variant>
      <vt:variant>
        <vt:i4>45</vt:i4>
      </vt:variant>
      <vt:variant>
        <vt:i4>0</vt:i4>
      </vt:variant>
      <vt:variant>
        <vt:i4>5</vt:i4>
      </vt:variant>
      <vt:variant>
        <vt:lpwstr>consultantplus://offline/ref=8056FB3577110262916D71F1A90EB9621606346547D5C6BA84FD0FC390856C9441CF5E18F03668X2yAD</vt:lpwstr>
      </vt:variant>
      <vt:variant>
        <vt:lpwstr/>
      </vt:variant>
      <vt:variant>
        <vt:i4>4456534</vt:i4>
      </vt:variant>
      <vt:variant>
        <vt:i4>42</vt:i4>
      </vt:variant>
      <vt:variant>
        <vt:i4>0</vt:i4>
      </vt:variant>
      <vt:variant>
        <vt:i4>5</vt:i4>
      </vt:variant>
      <vt:variant>
        <vt:lpwstr>consultantplus://offline/ref=8056FB3577110262916D71F1A90EB9621606346547D5C6BA84FD0FC390856C9441CF5E18F0366FX2y9D</vt:lpwstr>
      </vt:variant>
      <vt:variant>
        <vt:lpwstr/>
      </vt:variant>
      <vt:variant>
        <vt:i4>4456535</vt:i4>
      </vt:variant>
      <vt:variant>
        <vt:i4>39</vt:i4>
      </vt:variant>
      <vt:variant>
        <vt:i4>0</vt:i4>
      </vt:variant>
      <vt:variant>
        <vt:i4>5</vt:i4>
      </vt:variant>
      <vt:variant>
        <vt:lpwstr>consultantplus://offline/ref=8056FB3577110262916D71F1A90EB9621606346547D5C6BA84FD0FC390856C9441CF5E18F0366FX2y8D</vt:lpwstr>
      </vt:variant>
      <vt:variant>
        <vt:lpwstr/>
      </vt:variant>
      <vt:variant>
        <vt:i4>4456459</vt:i4>
      </vt:variant>
      <vt:variant>
        <vt:i4>36</vt:i4>
      </vt:variant>
      <vt:variant>
        <vt:i4>0</vt:i4>
      </vt:variant>
      <vt:variant>
        <vt:i4>5</vt:i4>
      </vt:variant>
      <vt:variant>
        <vt:lpwstr>consultantplus://offline/ref=8056FB3577110262916D71F1A90EB9621606346547D5C6BA84FD0FC390856C9441CF5E18F0366FX2yDD</vt:lpwstr>
      </vt:variant>
      <vt:variant>
        <vt:lpwstr/>
      </vt:variant>
      <vt:variant>
        <vt:i4>7995498</vt:i4>
      </vt:variant>
      <vt:variant>
        <vt:i4>33</vt:i4>
      </vt:variant>
      <vt:variant>
        <vt:i4>0</vt:i4>
      </vt:variant>
      <vt:variant>
        <vt:i4>5</vt:i4>
      </vt:variant>
      <vt:variant>
        <vt:lpwstr>consultantplus://offline/ref=4527EE6D3B788300F08C7010858089BFC35AFC330985FAA243150F683829025010989E04C3691BBFB9F0M</vt:lpwstr>
      </vt:variant>
      <vt:variant>
        <vt:lpwstr/>
      </vt:variant>
      <vt:variant>
        <vt:i4>7995497</vt:i4>
      </vt:variant>
      <vt:variant>
        <vt:i4>30</vt:i4>
      </vt:variant>
      <vt:variant>
        <vt:i4>0</vt:i4>
      </vt:variant>
      <vt:variant>
        <vt:i4>5</vt:i4>
      </vt:variant>
      <vt:variant>
        <vt:lpwstr>consultantplus://offline/ref=4527EE6D3B788300F08C7010858089BFC059FA3B0282FAA243150F683829025010989E04C3691BBFB9F7M</vt:lpwstr>
      </vt:variant>
      <vt:variant>
        <vt:lpwstr/>
      </vt:variant>
      <vt:variant>
        <vt:i4>7995502</vt:i4>
      </vt:variant>
      <vt:variant>
        <vt:i4>27</vt:i4>
      </vt:variant>
      <vt:variant>
        <vt:i4>0</vt:i4>
      </vt:variant>
      <vt:variant>
        <vt:i4>5</vt:i4>
      </vt:variant>
      <vt:variant>
        <vt:lpwstr>consultantplus://offline/ref=4527EE6D3B788300F08C7010858089BFC059FA3B0282FAA243150F683829025010989E04C3691BBFB9F0M</vt:lpwstr>
      </vt:variant>
      <vt:variant>
        <vt:lpwstr/>
      </vt:variant>
      <vt:variant>
        <vt:i4>2228323</vt:i4>
      </vt:variant>
      <vt:variant>
        <vt:i4>24</vt:i4>
      </vt:variant>
      <vt:variant>
        <vt:i4>0</vt:i4>
      </vt:variant>
      <vt:variant>
        <vt:i4>5</vt:i4>
      </vt:variant>
      <vt:variant>
        <vt:lpwstr>consultantplus://offline/ref=81B581DD4834EFF393C44C45EFF403B3EDCC26900B3E4A07E08FEA4CDFA1269A491FE07C91FBC7A4154DH</vt:lpwstr>
      </vt:variant>
      <vt:variant>
        <vt:lpwstr/>
      </vt:variant>
      <vt:variant>
        <vt:i4>4587522</vt:i4>
      </vt:variant>
      <vt:variant>
        <vt:i4>21</vt:i4>
      </vt:variant>
      <vt:variant>
        <vt:i4>0</vt:i4>
      </vt:variant>
      <vt:variant>
        <vt:i4>5</vt:i4>
      </vt:variant>
      <vt:variant>
        <vt:lpwstr>consultantplus://offline/ref=81B581DD4834EFF393C44C45EFF403B3EEC9229506374A07E08FEA4CDFA1269A491FE079991F49H</vt:lpwstr>
      </vt:variant>
      <vt:variant>
        <vt:lpwstr/>
      </vt:variant>
      <vt:variant>
        <vt:i4>4587522</vt:i4>
      </vt:variant>
      <vt:variant>
        <vt:i4>18</vt:i4>
      </vt:variant>
      <vt:variant>
        <vt:i4>0</vt:i4>
      </vt:variant>
      <vt:variant>
        <vt:i4>5</vt:i4>
      </vt:variant>
      <vt:variant>
        <vt:lpwstr>consultantplus://offline/ref=81B581DD4834EFF393C44C45EFF403B3EEC9229506374A07E08FEA4CDFA1269A491FE079991F49H</vt:lpwstr>
      </vt:variant>
      <vt:variant>
        <vt:lpwstr/>
      </vt:variant>
      <vt:variant>
        <vt:i4>4587522</vt:i4>
      </vt:variant>
      <vt:variant>
        <vt:i4>15</vt:i4>
      </vt:variant>
      <vt:variant>
        <vt:i4>0</vt:i4>
      </vt:variant>
      <vt:variant>
        <vt:i4>5</vt:i4>
      </vt:variant>
      <vt:variant>
        <vt:lpwstr>consultantplus://offline/ref=81B581DD4834EFF393C44C45EFF403B3EEC9229506374A07E08FEA4CDFA1269A491FE079991F49H</vt:lpwstr>
      </vt:variant>
      <vt:variant>
        <vt:lpwstr/>
      </vt:variant>
      <vt:variant>
        <vt:i4>3866731</vt:i4>
      </vt:variant>
      <vt:variant>
        <vt:i4>12</vt:i4>
      </vt:variant>
      <vt:variant>
        <vt:i4>0</vt:i4>
      </vt:variant>
      <vt:variant>
        <vt:i4>5</vt:i4>
      </vt:variant>
      <vt:variant>
        <vt:lpwstr>consultantplus://offline/ref=38A7D0CF8B6A4BE3A00B4527B93B0AE15CA951A2067C28BCC7069F79C35931D89AF8E9D89E78I6xCL</vt:lpwstr>
      </vt:variant>
      <vt:variant>
        <vt:lpwstr/>
      </vt:variant>
      <vt:variant>
        <vt:i4>3866686</vt:i4>
      </vt:variant>
      <vt:variant>
        <vt:i4>9</vt:i4>
      </vt:variant>
      <vt:variant>
        <vt:i4>0</vt:i4>
      </vt:variant>
      <vt:variant>
        <vt:i4>5</vt:i4>
      </vt:variant>
      <vt:variant>
        <vt:lpwstr>consultantplus://offline/ref=38A7D0CF8B6A4BE3A00B4527B93B0AE15CA951A2067C28BCC7069F79C35931D89AF8E9D89E78I6x6L</vt:lpwstr>
      </vt:variant>
      <vt:variant>
        <vt:lpwstr/>
      </vt:variant>
      <vt:variant>
        <vt:i4>3866678</vt:i4>
      </vt:variant>
      <vt:variant>
        <vt:i4>6</vt:i4>
      </vt:variant>
      <vt:variant>
        <vt:i4>0</vt:i4>
      </vt:variant>
      <vt:variant>
        <vt:i4>5</vt:i4>
      </vt:variant>
      <vt:variant>
        <vt:lpwstr>consultantplus://offline/ref=46A0DF899548000EDC2709E17E3A9F927099F7D303AE49C6D415941B420FF3B5B1FD8C318D3F56v8L</vt:lpwstr>
      </vt:variant>
      <vt:variant>
        <vt:lpwstr/>
      </vt:variant>
      <vt:variant>
        <vt:i4>3866733</vt:i4>
      </vt:variant>
      <vt:variant>
        <vt:i4>3</vt:i4>
      </vt:variant>
      <vt:variant>
        <vt:i4>0</vt:i4>
      </vt:variant>
      <vt:variant>
        <vt:i4>5</vt:i4>
      </vt:variant>
      <vt:variant>
        <vt:lpwstr>consultantplus://offline/ref=46A0DF899548000EDC2709E17E3A9F927099F7D303AE49C6D415941B420FF3B5B1FD8C318D3F56vCL</vt:lpwstr>
      </vt:variant>
      <vt:variant>
        <vt:lpwstr/>
      </vt:variant>
      <vt:variant>
        <vt:i4>3407980</vt:i4>
      </vt:variant>
      <vt:variant>
        <vt:i4>0</vt:i4>
      </vt:variant>
      <vt:variant>
        <vt:i4>0</vt:i4>
      </vt:variant>
      <vt:variant>
        <vt:i4>5</vt:i4>
      </vt:variant>
      <vt:variant>
        <vt:lpwstr>consultantplus://offline/ref=0179A43335CCFDC90EEB22FB3A90A79D4804E659C3125B5405BCDEF2E1A2AE43CCA9DA6E447DJ0qBL</vt:lpwstr>
      </vt:variant>
      <vt:variant>
        <vt:lpwstr/>
      </vt:variant>
      <vt:variant>
        <vt:i4>2687080</vt:i4>
      </vt:variant>
      <vt:variant>
        <vt:i4>-1</vt:i4>
      </vt:variant>
      <vt:variant>
        <vt:i4>1028</vt:i4>
      </vt:variant>
      <vt:variant>
        <vt:i4>4</vt:i4>
      </vt:variant>
      <vt:variant>
        <vt:lpwstr>http://www.google.ru/url?url=http://www.urano.ru/sochti-chislo-zverya-%E2%80%93-666-klyuchi/&amp;rct=j&amp;frm=1&amp;q=&amp;esrc=s&amp;sa=U&amp;ved=0ahUKEwiMpNPT3JXOAhXCd5oKHeFXDgUQwW4IITAG&amp;usg=AFQjCNFrtS0qK0XfjX9jbyNWjh4r0UBef</vt:lpwstr>
      </vt:variant>
      <vt:variant>
        <vt:lpwstr/>
      </vt:variant>
      <vt:variant>
        <vt:i4>5570654</vt:i4>
      </vt:variant>
      <vt:variant>
        <vt:i4>-1</vt:i4>
      </vt:variant>
      <vt:variant>
        <vt:i4>1026</vt:i4>
      </vt:variant>
      <vt:variant>
        <vt:i4>4</vt:i4>
      </vt:variant>
      <vt:variant>
        <vt:lpwstr>http://www.google.ru/url?url=http://xn--80aaebje2ahe9aernkn.xn--p1ai/index17.html&amp;rct=j&amp;frm=1&amp;q=&amp;esrc=s&amp;sa=U&amp;ved=0ahUKEwiHpJquo5XOAhVjYZoKHeebD3E4ZBDBbggZMAI&amp;usg=AFQjCNGYApUrd3zo_RQFbqRrrMx6F_eks</vt:lpwstr>
      </vt:variant>
      <vt:variant>
        <vt:lpwstr/>
      </vt:variant>
      <vt:variant>
        <vt:i4>2687080</vt:i4>
      </vt:variant>
      <vt:variant>
        <vt:i4>-1</vt:i4>
      </vt:variant>
      <vt:variant>
        <vt:i4>1029</vt:i4>
      </vt:variant>
      <vt:variant>
        <vt:i4>4</vt:i4>
      </vt:variant>
      <vt:variant>
        <vt:lpwstr>http://www.google.ru/url?url=http://www.urano.ru/sochti-chislo-zverya-%E2%80%93-666-klyuchi/&amp;rct=j&amp;frm=1&amp;q=&amp;esrc=s&amp;sa=U&amp;ved=0ahUKEwiMpNPT3JXOAhXCd5oKHeFXDgUQwW4IITAG&amp;usg=AFQjCNFrtS0qK0XfjX9jbyNWjh4r0UBef</vt:lpwstr>
      </vt:variant>
      <vt:variant>
        <vt:lpwstr/>
      </vt:variant>
      <vt:variant>
        <vt:i4>2687080</vt:i4>
      </vt:variant>
      <vt:variant>
        <vt:i4>-1</vt:i4>
      </vt:variant>
      <vt:variant>
        <vt:i4>1031</vt:i4>
      </vt:variant>
      <vt:variant>
        <vt:i4>4</vt:i4>
      </vt:variant>
      <vt:variant>
        <vt:lpwstr>http://www.google.ru/url?url=http://www.urano.ru/sochti-chislo-zverya-%E2%80%93-666-klyuchi/&amp;rct=j&amp;frm=1&amp;q=&amp;esrc=s&amp;sa=U&amp;ved=0ahUKEwiMpNPT3JXOAhXCd5oKHeFXDgUQwW4IITAG&amp;usg=AFQjCNFrtS0qK0XfjX9jbyNWjh4r0UBef</vt:lpwstr>
      </vt:variant>
      <vt:variant>
        <vt:lpwstr/>
      </vt:variant>
      <vt:variant>
        <vt:i4>2687080</vt:i4>
      </vt:variant>
      <vt:variant>
        <vt:i4>-1</vt:i4>
      </vt:variant>
      <vt:variant>
        <vt:i4>1027</vt:i4>
      </vt:variant>
      <vt:variant>
        <vt:i4>4</vt:i4>
      </vt:variant>
      <vt:variant>
        <vt:lpwstr>http://www.google.ru/url?url=http://www.urano.ru/sochti-chislo-zverya-%E2%80%93-666-klyuchi/&amp;rct=j&amp;frm=1&amp;q=&amp;esrc=s&amp;sa=U&amp;ved=0ahUKEwiMpNPT3JXOAhXCd5oKHeFXDgUQwW4IITAG&amp;usg=AFQjCNFrtS0qK0XfjX9jbyNWjh4r0UBef</vt:lpwstr>
      </vt:variant>
      <vt:variant>
        <vt:lpwstr/>
      </vt:variant>
      <vt:variant>
        <vt:i4>3735576</vt:i4>
      </vt:variant>
      <vt:variant>
        <vt:i4>-1</vt:i4>
      </vt:variant>
      <vt:variant>
        <vt:i4>1032</vt:i4>
      </vt:variant>
      <vt:variant>
        <vt:i4>4</vt:i4>
      </vt:variant>
      <vt:variant>
        <vt:lpwstr>https://www.google.ru/url?url=https://www.pressfoto.ru/image-84485&amp;rct=j&amp;frm=1&amp;q=&amp;esrc=s&amp;sa=U&amp;ved=0ahUKEwiMpNPT3JXOAhXCd5oKHeFXDgUQwW4IHzAF&amp;usg=AFQjCNGvMsgA3_VZPWvxPR7agyNU0blHe</vt:lpwstr>
      </vt:variant>
      <vt:variant>
        <vt:lpwstr/>
      </vt:variant>
      <vt:variant>
        <vt:i4>3735576</vt:i4>
      </vt:variant>
      <vt:variant>
        <vt:i4>-1</vt:i4>
      </vt:variant>
      <vt:variant>
        <vt:i4>1030</vt:i4>
      </vt:variant>
      <vt:variant>
        <vt:i4>4</vt:i4>
      </vt:variant>
      <vt:variant>
        <vt:lpwstr>https://www.google.ru/url?url=https://www.pressfoto.ru/image-84485&amp;rct=j&amp;frm=1&amp;q=&amp;esrc=s&amp;sa=U&amp;ved=0ahUKEwiMpNPT3JXOAhXCd5oKHeFXDgUQwW4IHzAF&amp;usg=AFQjCNGvMsgA3_VZPWvxPR7agyNU0blHe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Нигаев Олег Шамильевич</dc:creator>
  <cp:lastModifiedBy>1</cp:lastModifiedBy>
  <cp:revision>2</cp:revision>
  <cp:lastPrinted>2016-07-28T15:29:00Z</cp:lastPrinted>
  <dcterms:created xsi:type="dcterms:W3CDTF">2024-01-17T09:51:00Z</dcterms:created>
  <dcterms:modified xsi:type="dcterms:W3CDTF">2024-01-17T09:51:00Z</dcterms:modified>
</cp:coreProperties>
</file>